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70DC0033" w:rsidR="004E0539" w:rsidRPr="007E75F6" w:rsidRDefault="005E25D6" w:rsidP="004E0539">
                            <w:pPr>
                              <w:jc w:val="right"/>
                              <w:rPr>
                                <w:sz w:val="72"/>
                                <w:szCs w:val="72"/>
                              </w:rPr>
                            </w:pPr>
                            <w:r>
                              <w:rPr>
                                <w:sz w:val="72"/>
                                <w:szCs w:val="72"/>
                              </w:rPr>
                              <w:t>BEREAVEMENT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70DC0033" w:rsidR="004E0539" w:rsidRPr="007E75F6" w:rsidRDefault="005E25D6" w:rsidP="004E0539">
                      <w:pPr>
                        <w:jc w:val="right"/>
                        <w:rPr>
                          <w:sz w:val="72"/>
                          <w:szCs w:val="72"/>
                        </w:rPr>
                      </w:pPr>
                      <w:r>
                        <w:rPr>
                          <w:sz w:val="72"/>
                          <w:szCs w:val="72"/>
                        </w:rPr>
                        <w:t>BEREAVEMENT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197DF17F" w14:textId="77777777" w:rsidR="005E25D6" w:rsidRPr="00C910CC" w:rsidRDefault="005E25D6" w:rsidP="005E25D6">
      <w:pPr>
        <w:pStyle w:val="TOCHeading"/>
        <w:spacing w:before="0" w:after="120"/>
        <w:rPr>
          <w:rFonts w:asciiTheme="minorHAnsi" w:hAnsiTheme="minorHAnsi" w:cstheme="minorHAnsi"/>
          <w:b/>
          <w:sz w:val="24"/>
          <w:szCs w:val="24"/>
        </w:rPr>
      </w:pPr>
      <w:r w:rsidRPr="00C910CC">
        <w:rPr>
          <w:rFonts w:asciiTheme="minorHAnsi" w:hAnsiTheme="minorHAnsi" w:cstheme="minorHAnsi"/>
          <w:b/>
          <w:sz w:val="24"/>
          <w:szCs w:val="24"/>
        </w:rPr>
        <w:lastRenderedPageBreak/>
        <w:t>Contents</w:t>
      </w:r>
    </w:p>
    <w:p w14:paraId="0FA6580D"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r w:rsidRPr="00C910CC">
        <w:rPr>
          <w:rFonts w:asciiTheme="minorHAnsi" w:hAnsiTheme="minorHAnsi" w:cstheme="minorHAnsi"/>
          <w:bCs/>
          <w:noProof/>
          <w:sz w:val="24"/>
        </w:rPr>
        <w:fldChar w:fldCharType="begin"/>
      </w:r>
      <w:r w:rsidRPr="00C910CC">
        <w:rPr>
          <w:rFonts w:asciiTheme="minorHAnsi" w:hAnsiTheme="minorHAnsi" w:cstheme="minorHAnsi"/>
          <w:bCs/>
          <w:noProof/>
          <w:sz w:val="24"/>
        </w:rPr>
        <w:instrText xml:space="preserve"> TOC \o "1-3" \h \z \u </w:instrText>
      </w:r>
      <w:r w:rsidRPr="00C910CC">
        <w:rPr>
          <w:rFonts w:asciiTheme="minorHAnsi" w:hAnsiTheme="minorHAnsi" w:cstheme="minorHAnsi"/>
          <w:bCs/>
          <w:noProof/>
          <w:sz w:val="24"/>
        </w:rPr>
        <w:fldChar w:fldCharType="separate"/>
      </w:r>
      <w:r>
        <w:rPr>
          <w:rFonts w:asciiTheme="minorHAnsi" w:hAnsiTheme="minorHAnsi" w:cstheme="minorHAnsi"/>
          <w:bCs/>
          <w:noProof/>
          <w:sz w:val="24"/>
        </w:rPr>
        <w:t>1. Aims</w:t>
      </w:r>
      <w:r>
        <w:rPr>
          <w:rFonts w:asciiTheme="minorHAnsi" w:hAnsiTheme="minorHAnsi" w:cstheme="minorHAnsi"/>
          <w:bCs/>
          <w:noProof/>
          <w:sz w:val="24"/>
        </w:rPr>
        <w:tab/>
        <w:t>2</w:t>
      </w:r>
    </w:p>
    <w:p w14:paraId="7B8CA610"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r>
        <w:rPr>
          <w:rFonts w:asciiTheme="minorHAnsi" w:eastAsia="Times New Roman" w:hAnsiTheme="minorHAnsi" w:cstheme="minorHAnsi"/>
          <w:noProof/>
          <w:sz w:val="24"/>
          <w:lang w:val="en-GB" w:eastAsia="en-GB"/>
        </w:rPr>
        <w:t>2. Roles and responsibilities</w:t>
      </w:r>
      <w:r>
        <w:rPr>
          <w:rFonts w:asciiTheme="minorHAnsi" w:eastAsia="Times New Roman" w:hAnsiTheme="minorHAnsi" w:cstheme="minorHAnsi"/>
          <w:noProof/>
          <w:sz w:val="24"/>
          <w:lang w:val="en-GB" w:eastAsia="en-GB"/>
        </w:rPr>
        <w:tab/>
        <w:t>2</w:t>
      </w:r>
    </w:p>
    <w:p w14:paraId="5DCBAE9E"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hyperlink w:anchor="_Toc42704078" w:history="1">
        <w:r w:rsidRPr="00C910CC">
          <w:rPr>
            <w:rStyle w:val="Hyperlink"/>
            <w:rFonts w:asciiTheme="minorHAnsi" w:hAnsiTheme="minorHAnsi" w:cstheme="minorHAnsi"/>
            <w:noProof/>
            <w:sz w:val="24"/>
          </w:rPr>
          <w:t>3. Provision for supporting staff who support the bereaved</w:t>
        </w:r>
        <w:r w:rsidRPr="00C910CC">
          <w:rPr>
            <w:rFonts w:asciiTheme="minorHAnsi" w:hAnsiTheme="minorHAnsi" w:cstheme="minorHAnsi"/>
            <w:noProof/>
            <w:webHidden/>
            <w:sz w:val="24"/>
          </w:rPr>
          <w:tab/>
        </w:r>
        <w:r>
          <w:rPr>
            <w:rFonts w:asciiTheme="minorHAnsi" w:hAnsiTheme="minorHAnsi" w:cstheme="minorHAnsi"/>
            <w:noProof/>
            <w:webHidden/>
            <w:sz w:val="24"/>
          </w:rPr>
          <w:t>3</w:t>
        </w:r>
      </w:hyperlink>
    </w:p>
    <w:p w14:paraId="69F6D882"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hyperlink w:anchor="_Toc42704079" w:history="1">
        <w:r w:rsidRPr="00C910CC">
          <w:rPr>
            <w:rStyle w:val="Hyperlink"/>
            <w:rFonts w:asciiTheme="minorHAnsi" w:hAnsiTheme="minorHAnsi" w:cstheme="minorHAnsi"/>
            <w:noProof/>
            <w:sz w:val="24"/>
          </w:rPr>
          <w:t>4. Immediate actions following a death</w:t>
        </w:r>
        <w:r w:rsidRPr="00C910CC">
          <w:rPr>
            <w:rFonts w:asciiTheme="minorHAnsi" w:hAnsiTheme="minorHAnsi" w:cstheme="minorHAnsi"/>
            <w:noProof/>
            <w:webHidden/>
            <w:sz w:val="24"/>
          </w:rPr>
          <w:tab/>
        </w:r>
        <w:r w:rsidRPr="00C910CC">
          <w:rPr>
            <w:rFonts w:asciiTheme="minorHAnsi" w:hAnsiTheme="minorHAnsi" w:cstheme="minorHAnsi"/>
            <w:noProof/>
            <w:webHidden/>
            <w:sz w:val="24"/>
          </w:rPr>
          <w:fldChar w:fldCharType="begin"/>
        </w:r>
        <w:r w:rsidRPr="00C910CC">
          <w:rPr>
            <w:rFonts w:asciiTheme="minorHAnsi" w:hAnsiTheme="minorHAnsi" w:cstheme="minorHAnsi"/>
            <w:noProof/>
            <w:webHidden/>
            <w:sz w:val="24"/>
          </w:rPr>
          <w:instrText xml:space="preserve"> PAGEREF _Toc42704079 \h </w:instrText>
        </w:r>
        <w:r w:rsidRPr="00C910CC">
          <w:rPr>
            <w:rFonts w:asciiTheme="minorHAnsi" w:hAnsiTheme="minorHAnsi" w:cstheme="minorHAnsi"/>
            <w:noProof/>
            <w:webHidden/>
            <w:sz w:val="24"/>
          </w:rPr>
        </w:r>
        <w:r w:rsidRPr="00C910CC">
          <w:rPr>
            <w:rFonts w:asciiTheme="minorHAnsi" w:hAnsiTheme="minorHAnsi" w:cstheme="minorHAnsi"/>
            <w:noProof/>
            <w:webHidden/>
            <w:sz w:val="24"/>
          </w:rPr>
          <w:fldChar w:fldCharType="separate"/>
        </w:r>
        <w:r>
          <w:rPr>
            <w:rFonts w:asciiTheme="minorHAnsi" w:hAnsiTheme="minorHAnsi" w:cstheme="minorHAnsi"/>
            <w:noProof/>
            <w:webHidden/>
            <w:sz w:val="24"/>
          </w:rPr>
          <w:t>4</w:t>
        </w:r>
        <w:r w:rsidRPr="00C910CC">
          <w:rPr>
            <w:rFonts w:asciiTheme="minorHAnsi" w:hAnsiTheme="minorHAnsi" w:cstheme="minorHAnsi"/>
            <w:noProof/>
            <w:webHidden/>
            <w:sz w:val="24"/>
          </w:rPr>
          <w:fldChar w:fldCharType="end"/>
        </w:r>
      </w:hyperlink>
    </w:p>
    <w:p w14:paraId="3DDCEFC2"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hyperlink w:anchor="_Toc42704080" w:history="1">
        <w:r w:rsidRPr="00C910CC">
          <w:rPr>
            <w:rStyle w:val="Hyperlink"/>
            <w:rFonts w:asciiTheme="minorHAnsi" w:hAnsiTheme="minorHAnsi" w:cstheme="minorHAnsi"/>
            <w:noProof/>
            <w:sz w:val="24"/>
          </w:rPr>
          <w:t>5. Follow-up actions and support following a death</w:t>
        </w:r>
        <w:r w:rsidRPr="00C910CC">
          <w:rPr>
            <w:rFonts w:asciiTheme="minorHAnsi" w:hAnsiTheme="minorHAnsi" w:cstheme="minorHAnsi"/>
            <w:noProof/>
            <w:webHidden/>
            <w:sz w:val="24"/>
          </w:rPr>
          <w:tab/>
        </w:r>
        <w:r>
          <w:rPr>
            <w:rFonts w:asciiTheme="minorHAnsi" w:hAnsiTheme="minorHAnsi" w:cstheme="minorHAnsi"/>
            <w:noProof/>
            <w:webHidden/>
            <w:sz w:val="24"/>
          </w:rPr>
          <w:t>5</w:t>
        </w:r>
      </w:hyperlink>
    </w:p>
    <w:p w14:paraId="5FE6BAF8"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hyperlink w:anchor="_Toc42704081" w:history="1">
        <w:r w:rsidRPr="00C910CC">
          <w:rPr>
            <w:rStyle w:val="Hyperlink"/>
            <w:rFonts w:asciiTheme="minorHAnsi" w:hAnsiTheme="minorHAnsi" w:cstheme="minorHAnsi"/>
            <w:noProof/>
            <w:sz w:val="24"/>
          </w:rPr>
          <w:t>6. Support for pupils returning to school after bereavement</w:t>
        </w:r>
        <w:r w:rsidRPr="00C910CC">
          <w:rPr>
            <w:rFonts w:asciiTheme="minorHAnsi" w:hAnsiTheme="minorHAnsi" w:cstheme="minorHAnsi"/>
            <w:noProof/>
            <w:webHidden/>
            <w:sz w:val="24"/>
          </w:rPr>
          <w:tab/>
        </w:r>
        <w:r>
          <w:rPr>
            <w:rFonts w:asciiTheme="minorHAnsi" w:hAnsiTheme="minorHAnsi" w:cstheme="minorHAnsi"/>
            <w:noProof/>
            <w:webHidden/>
            <w:sz w:val="24"/>
          </w:rPr>
          <w:t>6</w:t>
        </w:r>
      </w:hyperlink>
    </w:p>
    <w:p w14:paraId="319F9F9A" w14:textId="77777777" w:rsidR="005E25D6" w:rsidRPr="00C910CC" w:rsidRDefault="005E25D6" w:rsidP="005E25D6">
      <w:pPr>
        <w:pStyle w:val="TOC1"/>
        <w:tabs>
          <w:tab w:val="right" w:leader="dot" w:pos="9736"/>
        </w:tabs>
        <w:rPr>
          <w:rFonts w:asciiTheme="minorHAnsi" w:eastAsia="Times New Roman" w:hAnsiTheme="minorHAnsi" w:cstheme="minorHAnsi"/>
          <w:noProof/>
          <w:sz w:val="24"/>
          <w:lang w:val="en-GB" w:eastAsia="en-GB"/>
        </w:rPr>
      </w:pPr>
      <w:hyperlink w:anchor="_Toc42704082" w:history="1">
        <w:r w:rsidRPr="00C910CC">
          <w:rPr>
            <w:rStyle w:val="Hyperlink"/>
            <w:rFonts w:asciiTheme="minorHAnsi" w:hAnsiTheme="minorHAnsi" w:cstheme="minorHAnsi"/>
            <w:noProof/>
            <w:sz w:val="24"/>
          </w:rPr>
          <w:t>7. Support for staff returning to school after bereavement</w:t>
        </w:r>
        <w:r w:rsidRPr="00C910CC">
          <w:rPr>
            <w:rFonts w:asciiTheme="minorHAnsi" w:hAnsiTheme="minorHAnsi" w:cstheme="minorHAnsi"/>
            <w:noProof/>
            <w:webHidden/>
            <w:sz w:val="24"/>
          </w:rPr>
          <w:tab/>
        </w:r>
        <w:r>
          <w:rPr>
            <w:rFonts w:asciiTheme="minorHAnsi" w:hAnsiTheme="minorHAnsi" w:cstheme="minorHAnsi"/>
            <w:noProof/>
            <w:webHidden/>
            <w:sz w:val="24"/>
          </w:rPr>
          <w:t>6</w:t>
        </w:r>
      </w:hyperlink>
    </w:p>
    <w:p w14:paraId="53BA92D0" w14:textId="77777777" w:rsidR="005E25D6" w:rsidRPr="00C910CC" w:rsidRDefault="005E25D6" w:rsidP="005E25D6">
      <w:pPr>
        <w:pStyle w:val="TOC3"/>
        <w:tabs>
          <w:tab w:val="right" w:leader="dot" w:pos="9736"/>
        </w:tabs>
        <w:rPr>
          <w:rFonts w:asciiTheme="minorHAnsi" w:eastAsia="Times New Roman" w:hAnsiTheme="minorHAnsi" w:cstheme="minorHAnsi"/>
          <w:noProof/>
          <w:sz w:val="24"/>
          <w:lang w:val="en-GB" w:eastAsia="en-GB"/>
        </w:rPr>
      </w:pPr>
      <w:hyperlink w:anchor="_Toc42704085" w:history="1">
        <w:r w:rsidRPr="00C910CC">
          <w:rPr>
            <w:rStyle w:val="Hyperlink"/>
            <w:rFonts w:asciiTheme="minorHAnsi" w:hAnsiTheme="minorHAnsi" w:cstheme="minorHAnsi"/>
            <w:noProof/>
            <w:sz w:val="24"/>
            <w:lang w:val="en-GB"/>
          </w:rPr>
          <w:t>Appendix: useful contacts</w:t>
        </w:r>
        <w:r w:rsidRPr="00C910CC">
          <w:rPr>
            <w:rFonts w:asciiTheme="minorHAnsi" w:hAnsiTheme="minorHAnsi" w:cstheme="minorHAnsi"/>
            <w:noProof/>
            <w:webHidden/>
            <w:sz w:val="24"/>
          </w:rPr>
          <w:tab/>
        </w:r>
        <w:r>
          <w:rPr>
            <w:rFonts w:asciiTheme="minorHAnsi" w:hAnsiTheme="minorHAnsi" w:cstheme="minorHAnsi"/>
            <w:noProof/>
            <w:webHidden/>
            <w:sz w:val="24"/>
          </w:rPr>
          <w:t>7</w:t>
        </w:r>
      </w:hyperlink>
    </w:p>
    <w:p w14:paraId="379F146C" w14:textId="77777777" w:rsidR="005E25D6" w:rsidRPr="00C910CC" w:rsidRDefault="005E25D6" w:rsidP="005E25D6">
      <w:pPr>
        <w:pStyle w:val="1bodycopy10pt"/>
        <w:rPr>
          <w:rFonts w:asciiTheme="minorHAnsi" w:hAnsiTheme="minorHAnsi" w:cstheme="minorHAnsi"/>
          <w:noProof/>
          <w:sz w:val="24"/>
        </w:rPr>
      </w:pPr>
      <w:r w:rsidRPr="00C910CC">
        <w:rPr>
          <w:rFonts w:asciiTheme="minorHAnsi" w:hAnsiTheme="minorHAnsi" w:cstheme="minorHAnsi"/>
          <w:noProof/>
          <w:sz w:val="24"/>
        </w:rPr>
        <w:fldChar w:fldCharType="end"/>
      </w:r>
    </w:p>
    <w:p w14:paraId="6CDF4B6C" w14:textId="77777777" w:rsidR="005E25D6" w:rsidRPr="00C910CC" w:rsidRDefault="005E25D6" w:rsidP="005E25D6">
      <w:pPr>
        <w:pStyle w:val="1bodycopy10pt"/>
        <w:rPr>
          <w:rFonts w:asciiTheme="minorHAnsi" w:hAnsiTheme="minorHAnsi" w:cstheme="minorHAnsi"/>
          <w:noProof/>
          <w:sz w:val="24"/>
        </w:rPr>
      </w:pPr>
      <w:r w:rsidRPr="00C910CC">
        <w:rPr>
          <w:rFonts w:asciiTheme="minorHAnsi" w:hAnsiTheme="minorHAnsi" w:cstheme="minorHAnsi"/>
          <w:noProof/>
          <w:sz w:val="24"/>
        </w:rPr>
        <mc:AlternateContent>
          <mc:Choice Requires="wps">
            <w:drawing>
              <wp:anchor distT="4294967295" distB="4294967295" distL="114300" distR="114300" simplePos="0" relativeHeight="251661312" behindDoc="0" locked="0" layoutInCell="1" allowOverlap="1" wp14:anchorId="30D2A5CD" wp14:editId="1C2F7E4B">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3A0227" id="Straight Connector 5"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4D5D666B" w14:textId="77777777" w:rsidR="005E25D6" w:rsidRPr="00C910CC" w:rsidRDefault="005E25D6" w:rsidP="005E25D6">
      <w:pPr>
        <w:pStyle w:val="Heading1"/>
        <w:rPr>
          <w:rFonts w:asciiTheme="minorHAnsi" w:hAnsiTheme="minorHAnsi" w:cstheme="minorHAnsi"/>
          <w:color w:val="auto"/>
          <w:sz w:val="24"/>
          <w:szCs w:val="24"/>
        </w:rPr>
      </w:pPr>
      <w:bookmarkStart w:id="1" w:name="_Toc42704076"/>
      <w:r w:rsidRPr="00C910CC">
        <w:rPr>
          <w:rFonts w:asciiTheme="minorHAnsi" w:hAnsiTheme="minorHAnsi" w:cstheme="minorHAnsi"/>
          <w:color w:val="auto"/>
          <w:sz w:val="24"/>
          <w:szCs w:val="24"/>
        </w:rPr>
        <w:t>1. Aims</w:t>
      </w:r>
      <w:bookmarkEnd w:id="1"/>
    </w:p>
    <w:p w14:paraId="132EFE33" w14:textId="77777777" w:rsidR="005E25D6" w:rsidRPr="00C910CC" w:rsidRDefault="005E25D6" w:rsidP="005E25D6">
      <w:pPr>
        <w:pStyle w:val="1bodycopy10pt"/>
        <w:rPr>
          <w:rFonts w:asciiTheme="minorHAnsi" w:hAnsiTheme="minorHAnsi" w:cstheme="minorHAnsi"/>
          <w:sz w:val="24"/>
        </w:rPr>
      </w:pPr>
      <w:r w:rsidRPr="00C910CC">
        <w:rPr>
          <w:rFonts w:asciiTheme="minorHAnsi" w:hAnsiTheme="minorHAnsi" w:cstheme="minorHAnsi"/>
          <w:sz w:val="24"/>
        </w:rPr>
        <w:t>This bereavement policy aims to:</w:t>
      </w:r>
    </w:p>
    <w:p w14:paraId="0CDAB084" w14:textId="77777777" w:rsidR="005E25D6" w:rsidRPr="00C910CC" w:rsidRDefault="005E25D6" w:rsidP="005E25D6">
      <w:pPr>
        <w:pStyle w:val="4Bulletedcopyblue"/>
        <w:numPr>
          <w:ilvl w:val="0"/>
          <w:numId w:val="33"/>
        </w:numPr>
        <w:rPr>
          <w:rFonts w:asciiTheme="minorHAnsi" w:hAnsiTheme="minorHAnsi" w:cstheme="minorHAnsi"/>
          <w:sz w:val="24"/>
          <w:szCs w:val="24"/>
        </w:rPr>
      </w:pPr>
      <w:r w:rsidRPr="00C910CC">
        <w:rPr>
          <w:rFonts w:asciiTheme="minorHAnsi" w:hAnsiTheme="minorHAnsi" w:cstheme="minorHAnsi"/>
          <w:sz w:val="24"/>
          <w:szCs w:val="24"/>
        </w:rPr>
        <w:t>Set out a guideline for how the school will respond to a death in our school community</w:t>
      </w:r>
    </w:p>
    <w:p w14:paraId="3CB25E18" w14:textId="77777777" w:rsidR="005E25D6" w:rsidRPr="00C910CC" w:rsidRDefault="005E25D6" w:rsidP="005E25D6">
      <w:pPr>
        <w:pStyle w:val="4Bulletedcopyblue"/>
        <w:numPr>
          <w:ilvl w:val="0"/>
          <w:numId w:val="33"/>
        </w:numPr>
        <w:rPr>
          <w:rFonts w:asciiTheme="minorHAnsi" w:hAnsiTheme="minorHAnsi" w:cstheme="minorHAnsi"/>
          <w:sz w:val="24"/>
          <w:szCs w:val="24"/>
        </w:rPr>
      </w:pPr>
      <w:r w:rsidRPr="00C910CC">
        <w:rPr>
          <w:rFonts w:asciiTheme="minorHAnsi" w:hAnsiTheme="minorHAnsi" w:cstheme="minorHAnsi"/>
          <w:sz w:val="24"/>
          <w:szCs w:val="24"/>
        </w:rPr>
        <w:t>Set out a plan for communicating deaths in a timely manner that balances our school community’s interests and transparency with the wishes of the family of the deceased</w:t>
      </w:r>
    </w:p>
    <w:p w14:paraId="21D083A8" w14:textId="77777777" w:rsidR="005E25D6" w:rsidRPr="00C910CC" w:rsidRDefault="005E25D6" w:rsidP="005E25D6">
      <w:pPr>
        <w:pStyle w:val="4Bulletedcopyblue"/>
        <w:numPr>
          <w:ilvl w:val="0"/>
          <w:numId w:val="33"/>
        </w:numPr>
        <w:rPr>
          <w:rFonts w:asciiTheme="minorHAnsi" w:hAnsiTheme="minorHAnsi" w:cstheme="minorHAnsi"/>
          <w:sz w:val="24"/>
          <w:szCs w:val="24"/>
        </w:rPr>
      </w:pPr>
      <w:r w:rsidRPr="00C910CC">
        <w:rPr>
          <w:rFonts w:asciiTheme="minorHAnsi" w:hAnsiTheme="minorHAnsi" w:cstheme="minorHAnsi"/>
          <w:sz w:val="24"/>
          <w:szCs w:val="24"/>
        </w:rPr>
        <w:t>Identify best practices for supporting pupils and/or members of staff experiencing bereavement</w:t>
      </w:r>
    </w:p>
    <w:p w14:paraId="57577BB4" w14:textId="77777777" w:rsidR="005E25D6" w:rsidRPr="00C910CC" w:rsidRDefault="005E25D6" w:rsidP="005E25D6">
      <w:pPr>
        <w:pStyle w:val="4Bulletedcopyblue"/>
        <w:numPr>
          <w:ilvl w:val="0"/>
          <w:numId w:val="33"/>
        </w:numPr>
        <w:rPr>
          <w:rFonts w:asciiTheme="minorHAnsi" w:hAnsiTheme="minorHAnsi" w:cstheme="minorHAnsi"/>
          <w:sz w:val="24"/>
          <w:szCs w:val="24"/>
        </w:rPr>
      </w:pPr>
      <w:r w:rsidRPr="00C910CC">
        <w:rPr>
          <w:rFonts w:asciiTheme="minorHAnsi" w:hAnsiTheme="minorHAnsi" w:cstheme="minorHAnsi"/>
          <w:sz w:val="24"/>
          <w:szCs w:val="24"/>
        </w:rPr>
        <w:t>Define the roles and responsibilities of key staff members and the governing board</w:t>
      </w:r>
    </w:p>
    <w:p w14:paraId="523180A8" w14:textId="77777777" w:rsidR="005E25D6" w:rsidRDefault="005E25D6" w:rsidP="005E25D6">
      <w:pPr>
        <w:pStyle w:val="4Bulletedcopyblue"/>
        <w:numPr>
          <w:ilvl w:val="0"/>
          <w:numId w:val="33"/>
        </w:numPr>
        <w:spacing w:after="240"/>
        <w:rPr>
          <w:rFonts w:asciiTheme="minorHAnsi" w:hAnsiTheme="minorHAnsi" w:cstheme="minorHAnsi"/>
          <w:sz w:val="24"/>
          <w:szCs w:val="24"/>
        </w:rPr>
      </w:pPr>
      <w:r w:rsidRPr="00C910CC">
        <w:rPr>
          <w:rFonts w:asciiTheme="minorHAnsi" w:hAnsiTheme="minorHAnsi" w:cstheme="minorHAnsi"/>
          <w:sz w:val="24"/>
          <w:szCs w:val="24"/>
        </w:rPr>
        <w:t>Provide a roadmap and framework for pupils or staff returning to school following bereavement</w:t>
      </w:r>
    </w:p>
    <w:p w14:paraId="502185D2" w14:textId="77777777" w:rsidR="005E25D6" w:rsidRPr="00C910CC" w:rsidRDefault="005E25D6" w:rsidP="005E25D6">
      <w:pPr>
        <w:pStyle w:val="4Bulletedcopyblue"/>
        <w:numPr>
          <w:ilvl w:val="0"/>
          <w:numId w:val="0"/>
        </w:numPr>
        <w:spacing w:after="240"/>
        <w:ind w:left="340"/>
        <w:rPr>
          <w:rFonts w:asciiTheme="minorHAnsi" w:hAnsiTheme="minorHAnsi" w:cstheme="minorHAnsi"/>
          <w:sz w:val="24"/>
          <w:szCs w:val="24"/>
        </w:rPr>
      </w:pPr>
    </w:p>
    <w:p w14:paraId="3117AC7F" w14:textId="77777777" w:rsidR="005E25D6" w:rsidRPr="00C910CC" w:rsidRDefault="005E25D6" w:rsidP="005E25D6">
      <w:pPr>
        <w:pStyle w:val="Heading1"/>
        <w:rPr>
          <w:rFonts w:asciiTheme="minorHAnsi" w:hAnsiTheme="minorHAnsi" w:cstheme="minorHAnsi"/>
          <w:color w:val="auto"/>
          <w:sz w:val="24"/>
          <w:szCs w:val="24"/>
        </w:rPr>
      </w:pPr>
      <w:bookmarkStart w:id="2" w:name="_Toc42704077"/>
      <w:r w:rsidRPr="00C910CC">
        <w:rPr>
          <w:rFonts w:asciiTheme="minorHAnsi" w:hAnsiTheme="minorHAnsi" w:cstheme="minorHAnsi"/>
          <w:color w:val="auto"/>
          <w:sz w:val="24"/>
          <w:szCs w:val="24"/>
        </w:rPr>
        <w:t>2. Roles and responsibilities</w:t>
      </w:r>
      <w:bookmarkEnd w:id="2"/>
    </w:p>
    <w:p w14:paraId="74414A7E" w14:textId="77777777" w:rsidR="005E25D6" w:rsidRPr="0075495E" w:rsidRDefault="005E25D6" w:rsidP="005E25D6">
      <w:pPr>
        <w:pStyle w:val="Subhead2"/>
        <w:rPr>
          <w:rFonts w:asciiTheme="minorHAnsi" w:hAnsiTheme="minorHAnsi" w:cstheme="minorHAnsi"/>
          <w:color w:val="auto"/>
          <w:lang w:val="en-GB"/>
        </w:rPr>
      </w:pPr>
      <w:r w:rsidRPr="0075495E">
        <w:rPr>
          <w:rFonts w:asciiTheme="minorHAnsi" w:hAnsiTheme="minorHAnsi" w:cstheme="minorHAnsi"/>
          <w:color w:val="auto"/>
          <w:lang w:val="en-GB"/>
        </w:rPr>
        <w:t>2.1 The headteacher</w:t>
      </w:r>
    </w:p>
    <w:p w14:paraId="07D3B31F"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t>The headteacher has overall responsibility for the implementation of this policy and for delegating any responsibilities under this policy to other members of staff.</w:t>
      </w:r>
    </w:p>
    <w:p w14:paraId="5F8B5CBD"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t>The headteacher will:</w:t>
      </w:r>
    </w:p>
    <w:p w14:paraId="0071AC82" w14:textId="77777777" w:rsidR="005E25D6" w:rsidRPr="00C910CC" w:rsidRDefault="005E25D6" w:rsidP="005E25D6">
      <w:pPr>
        <w:pStyle w:val="4Bulletedcopyblue"/>
        <w:numPr>
          <w:ilvl w:val="0"/>
          <w:numId w:val="34"/>
        </w:numPr>
        <w:rPr>
          <w:rFonts w:asciiTheme="minorHAnsi" w:hAnsiTheme="minorHAnsi" w:cstheme="minorHAnsi"/>
          <w:sz w:val="24"/>
          <w:szCs w:val="24"/>
          <w:lang w:val="en-GB"/>
        </w:rPr>
      </w:pPr>
      <w:r w:rsidRPr="00C910CC">
        <w:rPr>
          <w:rFonts w:asciiTheme="minorHAnsi" w:hAnsiTheme="minorHAnsi" w:cstheme="minorHAnsi"/>
          <w:sz w:val="24"/>
          <w:szCs w:val="24"/>
          <w:lang w:val="en-GB"/>
        </w:rPr>
        <w:t>Liaise with the family of the deceased</w:t>
      </w:r>
    </w:p>
    <w:p w14:paraId="23F3B5A5" w14:textId="77777777" w:rsidR="005E25D6" w:rsidRPr="00C910CC" w:rsidRDefault="005E25D6" w:rsidP="005E25D6">
      <w:pPr>
        <w:pStyle w:val="4Bulletedcopyblue"/>
        <w:numPr>
          <w:ilvl w:val="0"/>
          <w:numId w:val="34"/>
        </w:numPr>
        <w:rPr>
          <w:rFonts w:asciiTheme="minorHAnsi" w:hAnsiTheme="minorHAnsi" w:cstheme="minorHAnsi"/>
          <w:sz w:val="24"/>
          <w:szCs w:val="24"/>
          <w:lang w:val="en-GB"/>
        </w:rPr>
      </w:pPr>
      <w:r w:rsidRPr="00C910CC">
        <w:rPr>
          <w:rFonts w:asciiTheme="minorHAnsi" w:hAnsiTheme="minorHAnsi" w:cstheme="minorHAnsi"/>
          <w:sz w:val="24"/>
          <w:szCs w:val="24"/>
          <w:lang w:val="en-GB"/>
        </w:rPr>
        <w:t>Where appropriate, communicate details of a death to pupils and staff as set out in this policy, or activate communication teams</w:t>
      </w:r>
    </w:p>
    <w:p w14:paraId="578C3A2E" w14:textId="77777777" w:rsidR="005E25D6" w:rsidRPr="00C910CC" w:rsidRDefault="005E25D6" w:rsidP="005E25D6">
      <w:pPr>
        <w:pStyle w:val="4Bulletedcopyblue"/>
        <w:numPr>
          <w:ilvl w:val="0"/>
          <w:numId w:val="34"/>
        </w:numPr>
        <w:rPr>
          <w:rFonts w:asciiTheme="minorHAnsi" w:hAnsiTheme="minorHAnsi" w:cstheme="minorHAnsi"/>
          <w:sz w:val="24"/>
          <w:szCs w:val="24"/>
          <w:lang w:val="en-GB"/>
        </w:rPr>
      </w:pPr>
      <w:r w:rsidRPr="00C910CC">
        <w:rPr>
          <w:rFonts w:asciiTheme="minorHAnsi" w:hAnsiTheme="minorHAnsi" w:cstheme="minorHAnsi"/>
          <w:sz w:val="24"/>
          <w:szCs w:val="24"/>
          <w:lang w:val="en-GB"/>
        </w:rPr>
        <w:t>Respond to media requests for information in the case of a publicised death</w:t>
      </w:r>
    </w:p>
    <w:p w14:paraId="39A0E7BE" w14:textId="77777777" w:rsidR="005E25D6" w:rsidRPr="00C910CC" w:rsidRDefault="005E25D6" w:rsidP="005E25D6">
      <w:pPr>
        <w:pStyle w:val="4Bulletedcopyblue"/>
        <w:numPr>
          <w:ilvl w:val="0"/>
          <w:numId w:val="34"/>
        </w:numPr>
        <w:rPr>
          <w:rFonts w:asciiTheme="minorHAnsi" w:hAnsiTheme="minorHAnsi" w:cstheme="minorHAnsi"/>
          <w:sz w:val="24"/>
          <w:szCs w:val="24"/>
          <w:lang w:val="en-GB"/>
        </w:rPr>
      </w:pPr>
      <w:r w:rsidRPr="00C910CC">
        <w:rPr>
          <w:rFonts w:asciiTheme="minorHAnsi" w:hAnsiTheme="minorHAnsi" w:cstheme="minorHAnsi"/>
          <w:sz w:val="24"/>
          <w:szCs w:val="24"/>
          <w:lang w:val="en-GB"/>
        </w:rPr>
        <w:t>Participate in any multi-agency reviews as requested</w:t>
      </w:r>
    </w:p>
    <w:p w14:paraId="6CE72AE7" w14:textId="77777777" w:rsidR="005E25D6" w:rsidRPr="00C910CC" w:rsidRDefault="005E25D6" w:rsidP="005E25D6">
      <w:pPr>
        <w:pStyle w:val="4Bulletedcopyblue"/>
        <w:numPr>
          <w:ilvl w:val="0"/>
          <w:numId w:val="34"/>
        </w:numPr>
        <w:rPr>
          <w:rFonts w:asciiTheme="minorHAnsi" w:hAnsiTheme="minorHAnsi" w:cstheme="minorHAnsi"/>
          <w:sz w:val="24"/>
          <w:szCs w:val="24"/>
          <w:lang w:val="en-GB"/>
        </w:rPr>
      </w:pPr>
      <w:r w:rsidRPr="00C910CC">
        <w:rPr>
          <w:rFonts w:asciiTheme="minorHAnsi" w:hAnsiTheme="minorHAnsi" w:cstheme="minorHAnsi"/>
          <w:sz w:val="24"/>
          <w:szCs w:val="24"/>
          <w:lang w:val="en-GB"/>
        </w:rPr>
        <w:t>Lead reintegration meetings for pupils or staff returning to school after a bereavement</w:t>
      </w:r>
    </w:p>
    <w:p w14:paraId="7B65D9AC" w14:textId="77777777" w:rsidR="005E25D6" w:rsidRPr="00C910CC" w:rsidRDefault="005E25D6" w:rsidP="005E25D6">
      <w:pPr>
        <w:pStyle w:val="4Bulletedcopyblue"/>
        <w:numPr>
          <w:ilvl w:val="0"/>
          <w:numId w:val="34"/>
        </w:numPr>
        <w:rPr>
          <w:rFonts w:asciiTheme="minorHAnsi" w:hAnsiTheme="minorHAnsi" w:cstheme="minorHAnsi"/>
          <w:sz w:val="24"/>
          <w:szCs w:val="24"/>
          <w:lang w:val="en-GB"/>
        </w:rPr>
      </w:pPr>
      <w:r w:rsidRPr="00C910CC">
        <w:rPr>
          <w:rFonts w:asciiTheme="minorHAnsi" w:hAnsiTheme="minorHAnsi" w:cstheme="minorHAnsi"/>
          <w:sz w:val="24"/>
          <w:szCs w:val="24"/>
          <w:lang w:val="en-GB"/>
        </w:rPr>
        <w:t>Arrange for monitoring and support of the pastoral support team or any individual staff members who are supporting bereaved pupils or staff</w:t>
      </w:r>
    </w:p>
    <w:p w14:paraId="0D5CA222" w14:textId="77777777" w:rsidR="005E25D6" w:rsidRDefault="005E25D6" w:rsidP="005E25D6">
      <w:pPr>
        <w:pStyle w:val="Subhead2"/>
        <w:rPr>
          <w:rFonts w:asciiTheme="minorHAnsi" w:hAnsiTheme="minorHAnsi" w:cstheme="minorHAnsi"/>
          <w:color w:val="auto"/>
          <w:lang w:val="en-GB"/>
        </w:rPr>
      </w:pPr>
    </w:p>
    <w:p w14:paraId="35C4B590" w14:textId="77777777" w:rsidR="005E25D6" w:rsidRPr="0075495E" w:rsidRDefault="005E25D6" w:rsidP="005E25D6">
      <w:pPr>
        <w:pStyle w:val="Subhead2"/>
        <w:rPr>
          <w:rFonts w:asciiTheme="minorHAnsi" w:hAnsiTheme="minorHAnsi" w:cstheme="minorHAnsi"/>
          <w:color w:val="auto"/>
          <w:lang w:val="en-GB"/>
        </w:rPr>
      </w:pPr>
      <w:r w:rsidRPr="0075495E">
        <w:rPr>
          <w:rFonts w:asciiTheme="minorHAnsi" w:hAnsiTheme="minorHAnsi" w:cstheme="minorHAnsi"/>
          <w:color w:val="auto"/>
          <w:lang w:val="en-GB"/>
        </w:rPr>
        <w:t>2.2 Pastoral support staff</w:t>
      </w:r>
    </w:p>
    <w:p w14:paraId="56762C87"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lastRenderedPageBreak/>
        <w:t>The pastoral support team has responsibility for monitoring and supporting bereaved pupils and staff members (including before their bereavement, where relevant – for example, in the case of terminal illness).</w:t>
      </w:r>
    </w:p>
    <w:p w14:paraId="0E97215F"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t>The pastoral support team will:</w:t>
      </w:r>
    </w:p>
    <w:p w14:paraId="56E7E352"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Provide direct support to bereaved pupils and staff</w:t>
      </w:r>
    </w:p>
    <w:p w14:paraId="1908A845"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Signpost to external support available to bereaved pupils and staff</w:t>
      </w:r>
    </w:p>
    <w:p w14:paraId="7C2C0C9F"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Organise safe spaces for bereaved members of the school community to take a time out</w:t>
      </w:r>
    </w:p>
    <w:p w14:paraId="40ED1A63"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Organise memorials, e.g. temporary tributes, books of condolences, memorial web pages</w:t>
      </w:r>
    </w:p>
    <w:p w14:paraId="631A0DB9"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Arrange for the attendance and supervision of pupils at funerals (where permitted)</w:t>
      </w:r>
    </w:p>
    <w:p w14:paraId="798D502A"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Maintain a calendar of dates and holidays that may be particularly difficult for bereaved pupils or staff and ensure they’re supported on those days</w:t>
      </w:r>
    </w:p>
    <w:p w14:paraId="3D4952EB" w14:textId="77777777" w:rsidR="005E25D6" w:rsidRPr="00C910CC" w:rsidRDefault="005E25D6" w:rsidP="005E25D6">
      <w:pPr>
        <w:pStyle w:val="4Bulletedcopyblue"/>
        <w:numPr>
          <w:ilvl w:val="0"/>
          <w:numId w:val="35"/>
        </w:numPr>
        <w:rPr>
          <w:rFonts w:asciiTheme="minorHAnsi" w:hAnsiTheme="minorHAnsi" w:cstheme="minorHAnsi"/>
          <w:sz w:val="24"/>
          <w:szCs w:val="24"/>
          <w:lang w:val="en-GB"/>
        </w:rPr>
      </w:pPr>
      <w:r w:rsidRPr="00C910CC">
        <w:rPr>
          <w:rFonts w:asciiTheme="minorHAnsi" w:hAnsiTheme="minorHAnsi" w:cstheme="minorHAnsi"/>
          <w:sz w:val="24"/>
          <w:szCs w:val="24"/>
          <w:lang w:val="en-GB"/>
        </w:rPr>
        <w:t>Provide additional support during significant transitions e.g. when moving up to the next year group or transitioning to a new school</w:t>
      </w:r>
    </w:p>
    <w:p w14:paraId="40FEDE5B" w14:textId="77777777" w:rsidR="005E25D6" w:rsidRPr="0075495E" w:rsidRDefault="005E25D6" w:rsidP="005E25D6">
      <w:pPr>
        <w:pStyle w:val="Subhead2"/>
        <w:rPr>
          <w:rFonts w:asciiTheme="minorHAnsi" w:hAnsiTheme="minorHAnsi" w:cstheme="minorHAnsi"/>
          <w:color w:val="auto"/>
          <w:lang w:val="en-GB"/>
        </w:rPr>
      </w:pPr>
      <w:r w:rsidRPr="0075495E">
        <w:rPr>
          <w:rFonts w:asciiTheme="minorHAnsi" w:hAnsiTheme="minorHAnsi" w:cstheme="minorHAnsi"/>
          <w:color w:val="auto"/>
          <w:lang w:val="en-GB"/>
        </w:rPr>
        <w:t>2.3 Governing board</w:t>
      </w:r>
    </w:p>
    <w:p w14:paraId="0CA532DC"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t>The governing board is responsible for monitoring the implementation of this policy, and supporting the headteacher.</w:t>
      </w:r>
    </w:p>
    <w:p w14:paraId="389CE7AE"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t>The governing board will:</w:t>
      </w:r>
    </w:p>
    <w:p w14:paraId="7670DC2B" w14:textId="77777777" w:rsidR="005E25D6" w:rsidRPr="00C910CC" w:rsidRDefault="005E25D6" w:rsidP="005E25D6">
      <w:pPr>
        <w:pStyle w:val="4Bulletedcopyblue"/>
        <w:numPr>
          <w:ilvl w:val="0"/>
          <w:numId w:val="36"/>
        </w:numPr>
        <w:rPr>
          <w:rFonts w:asciiTheme="minorHAnsi" w:hAnsiTheme="minorHAnsi" w:cstheme="minorHAnsi"/>
          <w:sz w:val="24"/>
          <w:szCs w:val="24"/>
          <w:lang w:val="en-GB"/>
        </w:rPr>
      </w:pPr>
      <w:r w:rsidRPr="00C910CC">
        <w:rPr>
          <w:rFonts w:asciiTheme="minorHAnsi" w:hAnsiTheme="minorHAnsi" w:cstheme="minorHAnsi"/>
          <w:sz w:val="24"/>
          <w:szCs w:val="24"/>
          <w:lang w:val="en-GB"/>
        </w:rPr>
        <w:t>Undertake regular monitoring of how the school is supporting the bereaved, and the staff who support them</w:t>
      </w:r>
    </w:p>
    <w:p w14:paraId="62BB5548" w14:textId="77777777" w:rsidR="005E25D6" w:rsidRPr="00C910CC" w:rsidRDefault="005E25D6" w:rsidP="005E25D6">
      <w:pPr>
        <w:pStyle w:val="4Bulletedcopyblue"/>
        <w:numPr>
          <w:ilvl w:val="0"/>
          <w:numId w:val="36"/>
        </w:numPr>
        <w:rPr>
          <w:rFonts w:asciiTheme="minorHAnsi" w:hAnsiTheme="minorHAnsi" w:cstheme="minorHAnsi"/>
          <w:sz w:val="24"/>
          <w:szCs w:val="24"/>
          <w:lang w:val="en-GB"/>
        </w:rPr>
      </w:pPr>
      <w:r w:rsidRPr="00C910CC">
        <w:rPr>
          <w:rFonts w:asciiTheme="minorHAnsi" w:hAnsiTheme="minorHAnsi" w:cstheme="minorHAnsi"/>
          <w:sz w:val="24"/>
          <w:szCs w:val="24"/>
          <w:lang w:val="en-GB"/>
        </w:rPr>
        <w:t>Monitor the headteacher’s emotional wellbeing, for example through regular meetings between the headteacher and chair</w:t>
      </w:r>
    </w:p>
    <w:p w14:paraId="47C38824" w14:textId="77777777" w:rsidR="005E25D6" w:rsidRPr="00C910CC" w:rsidRDefault="005E25D6" w:rsidP="005E25D6">
      <w:pPr>
        <w:pStyle w:val="4Bulletedcopyblue"/>
        <w:numPr>
          <w:ilvl w:val="0"/>
          <w:numId w:val="36"/>
        </w:numPr>
        <w:rPr>
          <w:rFonts w:asciiTheme="minorHAnsi" w:hAnsiTheme="minorHAnsi" w:cstheme="minorHAnsi"/>
          <w:sz w:val="24"/>
          <w:szCs w:val="24"/>
          <w:lang w:val="en-GB"/>
        </w:rPr>
      </w:pPr>
      <w:r w:rsidRPr="00C910CC">
        <w:rPr>
          <w:rFonts w:asciiTheme="minorHAnsi" w:hAnsiTheme="minorHAnsi" w:cstheme="minorHAnsi"/>
          <w:sz w:val="24"/>
          <w:szCs w:val="24"/>
          <w:lang w:val="en-GB"/>
        </w:rPr>
        <w:t>Assist the headteacher, where required, in responding to media requests for information in the case of a publicised death</w:t>
      </w:r>
    </w:p>
    <w:p w14:paraId="334AB6E1" w14:textId="77777777" w:rsidR="005E25D6" w:rsidRDefault="005E25D6" w:rsidP="005E25D6">
      <w:pPr>
        <w:pStyle w:val="4Bulletedcopyblue"/>
        <w:numPr>
          <w:ilvl w:val="0"/>
          <w:numId w:val="36"/>
        </w:numPr>
        <w:spacing w:after="240"/>
        <w:rPr>
          <w:rFonts w:asciiTheme="minorHAnsi" w:hAnsiTheme="minorHAnsi" w:cstheme="minorHAnsi"/>
          <w:sz w:val="24"/>
          <w:szCs w:val="24"/>
          <w:lang w:val="en-GB"/>
        </w:rPr>
      </w:pPr>
      <w:r w:rsidRPr="00C910CC">
        <w:rPr>
          <w:rFonts w:asciiTheme="minorHAnsi" w:hAnsiTheme="minorHAnsi" w:cstheme="minorHAnsi"/>
          <w:sz w:val="24"/>
          <w:szCs w:val="24"/>
          <w:lang w:val="en-GB"/>
        </w:rPr>
        <w:t>Where necessary, arrange for another staff member to take the lead if the headteacher is not available to respond to a death immediately</w:t>
      </w:r>
    </w:p>
    <w:p w14:paraId="54569B7F" w14:textId="77777777" w:rsidR="005E25D6" w:rsidRDefault="005E25D6" w:rsidP="005E25D6">
      <w:pPr>
        <w:pStyle w:val="Heading1"/>
        <w:rPr>
          <w:rFonts w:asciiTheme="minorHAnsi" w:hAnsiTheme="minorHAnsi" w:cstheme="minorHAnsi"/>
          <w:sz w:val="24"/>
          <w:szCs w:val="24"/>
        </w:rPr>
      </w:pPr>
      <w:bookmarkStart w:id="3" w:name="_Toc42704078"/>
    </w:p>
    <w:p w14:paraId="19983519" w14:textId="77777777" w:rsidR="005E25D6" w:rsidRPr="00C330F9" w:rsidRDefault="005E25D6" w:rsidP="005E25D6">
      <w:pPr>
        <w:pStyle w:val="Heading1"/>
        <w:rPr>
          <w:rFonts w:asciiTheme="minorHAnsi" w:hAnsiTheme="minorHAnsi" w:cstheme="minorHAnsi"/>
          <w:color w:val="auto"/>
          <w:sz w:val="24"/>
          <w:szCs w:val="24"/>
        </w:rPr>
      </w:pPr>
      <w:r w:rsidRPr="00C330F9">
        <w:rPr>
          <w:rFonts w:asciiTheme="minorHAnsi" w:hAnsiTheme="minorHAnsi" w:cstheme="minorHAnsi"/>
          <w:color w:val="auto"/>
          <w:sz w:val="24"/>
          <w:szCs w:val="24"/>
        </w:rPr>
        <w:t>3. Provision for supporting staff who support the bereaved</w:t>
      </w:r>
      <w:bookmarkEnd w:id="3"/>
    </w:p>
    <w:p w14:paraId="7F39D160" w14:textId="77777777" w:rsidR="005E25D6" w:rsidRPr="00C910CC" w:rsidRDefault="005E25D6" w:rsidP="005E25D6">
      <w:pPr>
        <w:rPr>
          <w:rFonts w:cstheme="minorHAnsi"/>
          <w:sz w:val="24"/>
          <w:szCs w:val="24"/>
        </w:rPr>
      </w:pPr>
      <w:r w:rsidRPr="00C910CC">
        <w:rPr>
          <w:rFonts w:cstheme="minorHAnsi"/>
          <w:sz w:val="24"/>
          <w:szCs w:val="24"/>
        </w:rPr>
        <w:t>Supporting pupils and staff who are grieving can be painful. Those staff members who carry out this essential work will be monitored and supported.</w:t>
      </w:r>
      <w:r>
        <w:rPr>
          <w:rFonts w:cstheme="minorHAnsi"/>
          <w:sz w:val="24"/>
          <w:szCs w:val="24"/>
        </w:rPr>
        <w:t xml:space="preserve"> They maybe offered:</w:t>
      </w:r>
    </w:p>
    <w:p w14:paraId="68225326" w14:textId="77777777" w:rsidR="005E25D6" w:rsidRPr="00C330F9" w:rsidRDefault="005E25D6" w:rsidP="005E25D6">
      <w:pPr>
        <w:pStyle w:val="4Bulletedcopyblue"/>
        <w:numPr>
          <w:ilvl w:val="0"/>
          <w:numId w:val="37"/>
        </w:numPr>
        <w:rPr>
          <w:rFonts w:asciiTheme="minorHAnsi" w:hAnsiTheme="minorHAnsi" w:cstheme="minorHAnsi"/>
          <w:sz w:val="24"/>
          <w:szCs w:val="24"/>
        </w:rPr>
      </w:pPr>
      <w:r>
        <w:rPr>
          <w:rFonts w:asciiTheme="minorHAnsi" w:hAnsiTheme="minorHAnsi" w:cstheme="minorHAnsi"/>
          <w:sz w:val="24"/>
          <w:szCs w:val="24"/>
        </w:rPr>
        <w:t>Employee Assistance scheme</w:t>
      </w:r>
    </w:p>
    <w:p w14:paraId="07DCBBA4" w14:textId="77777777" w:rsidR="005E25D6" w:rsidRDefault="005E25D6" w:rsidP="005E25D6">
      <w:pPr>
        <w:pStyle w:val="4Bulletedcopyblue"/>
        <w:numPr>
          <w:ilvl w:val="0"/>
          <w:numId w:val="37"/>
        </w:numPr>
        <w:rPr>
          <w:rFonts w:asciiTheme="minorHAnsi" w:hAnsiTheme="minorHAnsi" w:cstheme="minorHAnsi"/>
          <w:sz w:val="24"/>
          <w:szCs w:val="24"/>
        </w:rPr>
      </w:pPr>
      <w:r>
        <w:rPr>
          <w:rFonts w:asciiTheme="minorHAnsi" w:hAnsiTheme="minorHAnsi" w:cstheme="minorHAnsi"/>
          <w:sz w:val="24"/>
          <w:szCs w:val="24"/>
        </w:rPr>
        <w:t>Hays Education Well-being online resources and training</w:t>
      </w:r>
    </w:p>
    <w:p w14:paraId="3A172618" w14:textId="77777777" w:rsidR="005E25D6" w:rsidRPr="00C330F9" w:rsidRDefault="005E25D6" w:rsidP="005E25D6">
      <w:pPr>
        <w:pStyle w:val="4Bulletedcopyblue"/>
        <w:numPr>
          <w:ilvl w:val="0"/>
          <w:numId w:val="37"/>
        </w:numPr>
        <w:rPr>
          <w:rFonts w:asciiTheme="minorHAnsi" w:hAnsiTheme="minorHAnsi" w:cstheme="minorHAnsi"/>
          <w:sz w:val="24"/>
          <w:szCs w:val="24"/>
        </w:rPr>
      </w:pPr>
      <w:r>
        <w:rPr>
          <w:rFonts w:asciiTheme="minorHAnsi" w:hAnsiTheme="minorHAnsi" w:cstheme="minorHAnsi"/>
          <w:sz w:val="24"/>
          <w:szCs w:val="24"/>
        </w:rPr>
        <w:t>Regular meetings / contract from the line manager</w:t>
      </w:r>
    </w:p>
    <w:p w14:paraId="251D444E" w14:textId="77777777" w:rsidR="005E25D6" w:rsidRDefault="005E25D6" w:rsidP="005E25D6">
      <w:pPr>
        <w:pStyle w:val="4Bulletedcopyblue"/>
        <w:numPr>
          <w:ilvl w:val="0"/>
          <w:numId w:val="37"/>
        </w:numPr>
        <w:spacing w:after="240"/>
        <w:rPr>
          <w:rFonts w:asciiTheme="minorHAnsi" w:hAnsiTheme="minorHAnsi" w:cstheme="minorHAnsi"/>
          <w:sz w:val="24"/>
          <w:szCs w:val="24"/>
        </w:rPr>
      </w:pPr>
      <w:r>
        <w:rPr>
          <w:rFonts w:asciiTheme="minorHAnsi" w:hAnsiTheme="minorHAnsi" w:cstheme="minorHAnsi"/>
          <w:sz w:val="24"/>
          <w:szCs w:val="24"/>
        </w:rPr>
        <w:t>Dudley MBC Wellbeing online resources</w:t>
      </w:r>
    </w:p>
    <w:p w14:paraId="6ED23927" w14:textId="77777777" w:rsidR="005E25D6" w:rsidRPr="00C330F9" w:rsidRDefault="005E25D6" w:rsidP="005E25D6">
      <w:pPr>
        <w:pStyle w:val="4Bulletedcopyblue"/>
        <w:numPr>
          <w:ilvl w:val="0"/>
          <w:numId w:val="0"/>
        </w:numPr>
        <w:spacing w:after="240"/>
        <w:ind w:left="340"/>
        <w:rPr>
          <w:rFonts w:asciiTheme="minorHAnsi" w:hAnsiTheme="minorHAnsi" w:cstheme="minorHAnsi"/>
          <w:sz w:val="24"/>
          <w:szCs w:val="24"/>
        </w:rPr>
      </w:pPr>
    </w:p>
    <w:p w14:paraId="11E77EB0" w14:textId="77777777" w:rsidR="005E25D6" w:rsidRPr="00C330F9" w:rsidRDefault="005E25D6" w:rsidP="005E25D6">
      <w:pPr>
        <w:pStyle w:val="Heading1"/>
        <w:rPr>
          <w:rFonts w:asciiTheme="minorHAnsi" w:hAnsiTheme="minorHAnsi" w:cstheme="minorHAnsi"/>
          <w:color w:val="auto"/>
          <w:sz w:val="24"/>
          <w:szCs w:val="24"/>
        </w:rPr>
      </w:pPr>
      <w:bookmarkStart w:id="4" w:name="_Toc42704079"/>
      <w:r w:rsidRPr="00C330F9">
        <w:rPr>
          <w:rFonts w:asciiTheme="minorHAnsi" w:hAnsiTheme="minorHAnsi" w:cstheme="minorHAnsi"/>
          <w:color w:val="auto"/>
          <w:sz w:val="24"/>
          <w:szCs w:val="24"/>
        </w:rPr>
        <w:t>4. Immediate actions following a death</w:t>
      </w:r>
      <w:bookmarkEnd w:id="4"/>
    </w:p>
    <w:p w14:paraId="78F3E09A" w14:textId="77777777" w:rsidR="005E25D6" w:rsidRPr="0075495E" w:rsidRDefault="005E25D6" w:rsidP="005E25D6">
      <w:pPr>
        <w:pStyle w:val="Subhead2"/>
        <w:rPr>
          <w:rFonts w:asciiTheme="minorHAnsi" w:hAnsiTheme="minorHAnsi" w:cstheme="minorHAnsi"/>
          <w:b w:val="0"/>
          <w:color w:val="auto"/>
          <w:lang w:val="en-GB"/>
        </w:rPr>
      </w:pPr>
      <w:r w:rsidRPr="0075495E">
        <w:rPr>
          <w:rFonts w:asciiTheme="minorHAnsi" w:hAnsiTheme="minorHAnsi" w:cstheme="minorHAnsi"/>
          <w:b w:val="0"/>
          <w:color w:val="auto"/>
          <w:lang w:val="en-GB"/>
        </w:rPr>
        <w:lastRenderedPageBreak/>
        <w:t>The Head Teacher will liaise with School leaders to arrange a meeting with the Governors and Pastoral team to determine the appropriate action and response to a death within the School Community.</w:t>
      </w:r>
    </w:p>
    <w:p w14:paraId="3EFC7CC4"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4.1 Clarifying information and the wishes of the family</w:t>
      </w:r>
    </w:p>
    <w:p w14:paraId="774B38C0" w14:textId="77777777" w:rsidR="005E25D6" w:rsidRPr="0075495E" w:rsidRDefault="005E25D6" w:rsidP="005E25D6">
      <w:pPr>
        <w:pStyle w:val="4Bulletedcopyblue"/>
        <w:numPr>
          <w:ilvl w:val="0"/>
          <w:numId w:val="47"/>
        </w:numPr>
        <w:rPr>
          <w:rFonts w:asciiTheme="minorHAnsi" w:hAnsiTheme="minorHAnsi" w:cstheme="minorHAnsi"/>
          <w:sz w:val="24"/>
          <w:szCs w:val="24"/>
          <w:lang w:val="en-GB"/>
        </w:rPr>
      </w:pPr>
      <w:r>
        <w:rPr>
          <w:rFonts w:asciiTheme="minorHAnsi" w:hAnsiTheme="minorHAnsi" w:cstheme="minorHAnsi"/>
          <w:sz w:val="24"/>
          <w:szCs w:val="24"/>
          <w:lang w:val="en-GB"/>
        </w:rPr>
        <w:t>The Head Teacher will decide w</w:t>
      </w:r>
      <w:r w:rsidRPr="0075495E">
        <w:rPr>
          <w:rFonts w:asciiTheme="minorHAnsi" w:hAnsiTheme="minorHAnsi" w:cstheme="minorHAnsi"/>
          <w:sz w:val="24"/>
          <w:szCs w:val="24"/>
          <w:lang w:val="en-GB"/>
        </w:rPr>
        <w:t>ho</w:t>
      </w:r>
      <w:r>
        <w:rPr>
          <w:rFonts w:asciiTheme="minorHAnsi" w:hAnsiTheme="minorHAnsi" w:cstheme="minorHAnsi"/>
          <w:sz w:val="24"/>
          <w:szCs w:val="24"/>
          <w:lang w:val="en-GB"/>
        </w:rPr>
        <w:t xml:space="preserve"> wil</w:t>
      </w:r>
      <w:r w:rsidRPr="0075495E">
        <w:rPr>
          <w:rFonts w:asciiTheme="minorHAnsi" w:hAnsiTheme="minorHAnsi" w:cstheme="minorHAnsi"/>
          <w:sz w:val="24"/>
          <w:szCs w:val="24"/>
          <w:lang w:val="en-GB"/>
        </w:rPr>
        <w:t>l be responsible for contacting the family to confirm news of a death and determine the wishes of the family in terms of what can be shared with the rest of the school community</w:t>
      </w:r>
      <w:r>
        <w:rPr>
          <w:rFonts w:asciiTheme="minorHAnsi" w:hAnsiTheme="minorHAnsi" w:cstheme="minorHAnsi"/>
          <w:sz w:val="24"/>
          <w:szCs w:val="24"/>
          <w:lang w:val="en-GB"/>
        </w:rPr>
        <w:t xml:space="preserve"> and,</w:t>
      </w:r>
    </w:p>
    <w:p w14:paraId="1BCD1DE1" w14:textId="77777777" w:rsidR="005E25D6" w:rsidRPr="0075495E" w:rsidRDefault="005E25D6" w:rsidP="005E25D6">
      <w:pPr>
        <w:pStyle w:val="4Bulletedcopyblue"/>
        <w:numPr>
          <w:ilvl w:val="1"/>
          <w:numId w:val="47"/>
        </w:numPr>
        <w:rPr>
          <w:rFonts w:asciiTheme="minorHAnsi" w:hAnsiTheme="minorHAnsi" w:cstheme="minorHAnsi"/>
          <w:sz w:val="24"/>
          <w:szCs w:val="24"/>
          <w:lang w:val="en-GB"/>
        </w:rPr>
      </w:pPr>
      <w:r w:rsidRPr="0075495E">
        <w:rPr>
          <w:rFonts w:asciiTheme="minorHAnsi" w:hAnsiTheme="minorHAnsi" w:cstheme="minorHAnsi"/>
          <w:sz w:val="24"/>
          <w:szCs w:val="24"/>
          <w:lang w:val="en-GB"/>
        </w:rPr>
        <w:t>How news of a death will be confirmed if the family can’t be immediately contacted</w:t>
      </w:r>
    </w:p>
    <w:p w14:paraId="27000B98" w14:textId="77777777" w:rsidR="005E25D6" w:rsidRPr="0075495E" w:rsidRDefault="005E25D6" w:rsidP="005E25D6">
      <w:pPr>
        <w:pStyle w:val="4Bulletedcopyblue"/>
        <w:numPr>
          <w:ilvl w:val="1"/>
          <w:numId w:val="47"/>
        </w:numPr>
        <w:rPr>
          <w:rFonts w:asciiTheme="minorHAnsi" w:hAnsiTheme="minorHAnsi" w:cstheme="minorHAnsi"/>
          <w:sz w:val="24"/>
          <w:szCs w:val="24"/>
          <w:lang w:val="en-GB"/>
        </w:rPr>
      </w:pPr>
      <w:r w:rsidRPr="0075495E">
        <w:rPr>
          <w:rFonts w:asciiTheme="minorHAnsi" w:hAnsiTheme="minorHAnsi" w:cstheme="minorHAnsi"/>
          <w:sz w:val="24"/>
          <w:szCs w:val="24"/>
          <w:lang w:val="en-GB"/>
        </w:rPr>
        <w:t>What will be communicated to the school community if news of a death is spreading via social media before confirmation can be made</w:t>
      </w:r>
    </w:p>
    <w:p w14:paraId="47C98B4D"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4.2 Sharing the news with staff</w:t>
      </w:r>
    </w:p>
    <w:p w14:paraId="19F1F4F2" w14:textId="77777777" w:rsidR="005E25D6" w:rsidRPr="0075495E" w:rsidRDefault="005E25D6" w:rsidP="005E25D6">
      <w:pPr>
        <w:pStyle w:val="4Bulletedcopyblue"/>
        <w:numPr>
          <w:ilvl w:val="0"/>
          <w:numId w:val="48"/>
        </w:numPr>
        <w:rPr>
          <w:rFonts w:asciiTheme="minorHAnsi" w:hAnsiTheme="minorHAnsi" w:cstheme="minorHAnsi"/>
          <w:sz w:val="24"/>
          <w:szCs w:val="24"/>
          <w:lang w:val="en-GB"/>
        </w:rPr>
      </w:pPr>
      <w:r>
        <w:rPr>
          <w:rFonts w:asciiTheme="minorHAnsi" w:hAnsiTheme="minorHAnsi" w:cstheme="minorHAnsi"/>
          <w:sz w:val="24"/>
          <w:szCs w:val="24"/>
          <w:lang w:val="en-GB"/>
        </w:rPr>
        <w:t>The Head Teacher will decide who will</w:t>
      </w:r>
      <w:r w:rsidRPr="0075495E">
        <w:rPr>
          <w:rFonts w:asciiTheme="minorHAnsi" w:hAnsiTheme="minorHAnsi" w:cstheme="minorHAnsi"/>
          <w:sz w:val="24"/>
          <w:szCs w:val="24"/>
          <w:lang w:val="en-GB"/>
        </w:rPr>
        <w:t xml:space="preserve"> be responsible for sharing the news with staff and explaining what support will be available to those who need it</w:t>
      </w:r>
      <w:r>
        <w:rPr>
          <w:rFonts w:asciiTheme="minorHAnsi" w:hAnsiTheme="minorHAnsi" w:cstheme="minorHAnsi"/>
          <w:sz w:val="24"/>
          <w:szCs w:val="24"/>
          <w:lang w:val="en-GB"/>
        </w:rPr>
        <w:t xml:space="preserve"> and, </w:t>
      </w:r>
    </w:p>
    <w:p w14:paraId="724EB7EF" w14:textId="77777777" w:rsidR="005E25D6" w:rsidRPr="0075495E" w:rsidRDefault="005E25D6" w:rsidP="005E25D6">
      <w:pPr>
        <w:pStyle w:val="4Bulletedcopyblue"/>
        <w:numPr>
          <w:ilvl w:val="1"/>
          <w:numId w:val="48"/>
        </w:numPr>
        <w:rPr>
          <w:rFonts w:asciiTheme="minorHAnsi" w:hAnsiTheme="minorHAnsi" w:cstheme="minorHAnsi"/>
          <w:sz w:val="24"/>
          <w:szCs w:val="24"/>
          <w:lang w:val="en-GB"/>
        </w:rPr>
      </w:pPr>
      <w:r w:rsidRPr="0075495E">
        <w:rPr>
          <w:rFonts w:asciiTheme="minorHAnsi" w:hAnsiTheme="minorHAnsi" w:cstheme="minorHAnsi"/>
          <w:sz w:val="24"/>
          <w:szCs w:val="24"/>
          <w:lang w:val="en-GB"/>
        </w:rPr>
        <w:t>What steps will be taken to ensure that staff will be informed promptly (e.g. calling a staff meeting, activating a phone tree</w:t>
      </w:r>
      <w:r>
        <w:rPr>
          <w:rFonts w:asciiTheme="minorHAnsi" w:hAnsiTheme="minorHAnsi" w:cstheme="minorHAnsi"/>
          <w:sz w:val="24"/>
          <w:szCs w:val="24"/>
          <w:lang w:val="en-GB"/>
        </w:rPr>
        <w:t xml:space="preserve"> (Snow line) </w:t>
      </w:r>
      <w:r w:rsidRPr="0075495E">
        <w:rPr>
          <w:rFonts w:asciiTheme="minorHAnsi" w:hAnsiTheme="minorHAnsi" w:cstheme="minorHAnsi"/>
          <w:sz w:val="24"/>
          <w:szCs w:val="24"/>
          <w:lang w:val="en-GB"/>
        </w:rPr>
        <w:t xml:space="preserve">or using staff emergency notification systems to bring staff together virtually if </w:t>
      </w:r>
      <w:r>
        <w:rPr>
          <w:rFonts w:asciiTheme="minorHAnsi" w:hAnsiTheme="minorHAnsi" w:cstheme="minorHAnsi"/>
          <w:sz w:val="24"/>
          <w:szCs w:val="24"/>
          <w:lang w:val="en-GB"/>
        </w:rPr>
        <w:t>the</w:t>
      </w:r>
      <w:r w:rsidRPr="0075495E">
        <w:rPr>
          <w:rFonts w:asciiTheme="minorHAnsi" w:hAnsiTheme="minorHAnsi" w:cstheme="minorHAnsi"/>
          <w:sz w:val="24"/>
          <w:szCs w:val="24"/>
          <w:lang w:val="en-GB"/>
        </w:rPr>
        <w:t xml:space="preserve"> school is closed)</w:t>
      </w:r>
    </w:p>
    <w:p w14:paraId="50F34BBA"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4.3 Sharing the news with pupils</w:t>
      </w:r>
    </w:p>
    <w:p w14:paraId="20ACFACF" w14:textId="77777777" w:rsidR="005E25D6" w:rsidRPr="0075495E" w:rsidRDefault="005E25D6" w:rsidP="005E25D6">
      <w:pPr>
        <w:pStyle w:val="4Bulletedcopyblue"/>
        <w:numPr>
          <w:ilvl w:val="0"/>
          <w:numId w:val="49"/>
        </w:numPr>
        <w:rPr>
          <w:rFonts w:asciiTheme="minorHAnsi" w:hAnsiTheme="minorHAnsi" w:cstheme="minorHAnsi"/>
          <w:sz w:val="24"/>
          <w:szCs w:val="24"/>
          <w:lang w:val="en-GB"/>
        </w:rPr>
      </w:pPr>
      <w:r>
        <w:rPr>
          <w:rFonts w:asciiTheme="minorHAnsi" w:hAnsiTheme="minorHAnsi" w:cstheme="minorHAnsi"/>
          <w:sz w:val="24"/>
          <w:szCs w:val="24"/>
          <w:lang w:val="en-GB"/>
        </w:rPr>
        <w:t xml:space="preserve">The Head Teacher will decide who will </w:t>
      </w:r>
      <w:r w:rsidRPr="0075495E">
        <w:rPr>
          <w:rFonts w:asciiTheme="minorHAnsi" w:hAnsiTheme="minorHAnsi" w:cstheme="minorHAnsi"/>
          <w:sz w:val="24"/>
          <w:szCs w:val="24"/>
          <w:lang w:val="en-GB"/>
        </w:rPr>
        <w:t>be responsible for sharing the news with pupils and explaining what support will be available to those who need it</w:t>
      </w:r>
      <w:r>
        <w:rPr>
          <w:rFonts w:asciiTheme="minorHAnsi" w:hAnsiTheme="minorHAnsi" w:cstheme="minorHAnsi"/>
          <w:sz w:val="24"/>
          <w:szCs w:val="24"/>
          <w:lang w:val="en-GB"/>
        </w:rPr>
        <w:t xml:space="preserve"> and, </w:t>
      </w:r>
    </w:p>
    <w:p w14:paraId="271EA1AE" w14:textId="77777777" w:rsidR="005E25D6" w:rsidRPr="0075495E" w:rsidRDefault="005E25D6" w:rsidP="005E25D6">
      <w:pPr>
        <w:pStyle w:val="4Bulletedcopyblue"/>
        <w:numPr>
          <w:ilvl w:val="1"/>
          <w:numId w:val="49"/>
        </w:numPr>
        <w:rPr>
          <w:rFonts w:asciiTheme="minorHAnsi" w:hAnsiTheme="minorHAnsi" w:cstheme="minorHAnsi"/>
          <w:sz w:val="24"/>
          <w:szCs w:val="24"/>
          <w:lang w:val="en-GB"/>
        </w:rPr>
      </w:pPr>
      <w:r w:rsidRPr="0075495E">
        <w:rPr>
          <w:rFonts w:asciiTheme="minorHAnsi" w:hAnsiTheme="minorHAnsi" w:cstheme="minorHAnsi"/>
          <w:sz w:val="24"/>
          <w:szCs w:val="24"/>
          <w:lang w:val="en-GB"/>
        </w:rPr>
        <w:t>What steps will be taken to ensure pupils are informed in a timely and appropriate way (e.g. calling a whole-school assembly, having year group leaders calling year groups together to share the news, or using school emergency notification systems to alert parents of where to find important news online if your school is closed)</w:t>
      </w:r>
    </w:p>
    <w:p w14:paraId="5D2D58D1"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4.4 Informing parents/carers</w:t>
      </w:r>
    </w:p>
    <w:p w14:paraId="2FB52424" w14:textId="77777777" w:rsidR="005E25D6" w:rsidRPr="00E7178D" w:rsidRDefault="005E25D6" w:rsidP="005E25D6">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The Head Teacher will decide h</w:t>
      </w:r>
      <w:r w:rsidRPr="00E7178D">
        <w:rPr>
          <w:rFonts w:asciiTheme="minorHAnsi" w:hAnsiTheme="minorHAnsi" w:cstheme="minorHAnsi"/>
          <w:sz w:val="24"/>
          <w:szCs w:val="24"/>
          <w:lang w:val="en-GB"/>
        </w:rPr>
        <w:t>ow parents/carers will be notified of a death (e.g. sending a letter home with pupils explaining the steps you’ve taken during the day to inform pupils of the death, what additional support has been made available and where to go for more help and information)</w:t>
      </w:r>
      <w:r>
        <w:rPr>
          <w:rFonts w:asciiTheme="minorHAnsi" w:hAnsiTheme="minorHAnsi" w:cstheme="minorHAnsi"/>
          <w:sz w:val="24"/>
          <w:szCs w:val="24"/>
          <w:lang w:val="en-GB"/>
        </w:rPr>
        <w:t>.</w:t>
      </w:r>
    </w:p>
    <w:p w14:paraId="5338473A"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4.5 Responding to specific causes of death</w:t>
      </w:r>
    </w:p>
    <w:p w14:paraId="31116738"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t xml:space="preserve">Some deaths need to be handled more sensitively due to their potential to cause fear, anger or imitation. </w:t>
      </w:r>
      <w:r>
        <w:rPr>
          <w:rFonts w:asciiTheme="minorHAnsi" w:hAnsiTheme="minorHAnsi" w:cstheme="minorHAnsi"/>
          <w:sz w:val="24"/>
          <w:lang w:val="en-GB"/>
        </w:rPr>
        <w:t>The Head Teacher will meet with senior leaders and Governors to determine the next steps when:</w:t>
      </w:r>
    </w:p>
    <w:p w14:paraId="03B19F72" w14:textId="77777777" w:rsidR="005E25D6" w:rsidRPr="00E7178D" w:rsidRDefault="005E25D6" w:rsidP="005E25D6">
      <w:pPr>
        <w:pStyle w:val="4Bulletedcopyblue"/>
        <w:numPr>
          <w:ilvl w:val="0"/>
          <w:numId w:val="50"/>
        </w:numPr>
        <w:rPr>
          <w:rFonts w:asciiTheme="minorHAnsi" w:hAnsiTheme="minorHAnsi" w:cstheme="minorHAnsi"/>
          <w:sz w:val="24"/>
          <w:szCs w:val="24"/>
          <w:lang w:val="en-GB"/>
        </w:rPr>
      </w:pPr>
      <w:r w:rsidRPr="00E7178D">
        <w:rPr>
          <w:rFonts w:asciiTheme="minorHAnsi" w:hAnsiTheme="minorHAnsi" w:cstheme="minorHAnsi"/>
          <w:sz w:val="24"/>
          <w:szCs w:val="24"/>
          <w:lang w:val="en-GB"/>
        </w:rPr>
        <w:t xml:space="preserve">The death is the result of suicide (Samaritans provides a </w:t>
      </w:r>
      <w:hyperlink r:id="rId10" w:history="1">
        <w:r w:rsidRPr="00E7178D">
          <w:rPr>
            <w:rStyle w:val="Hyperlink"/>
            <w:rFonts w:asciiTheme="minorHAnsi" w:hAnsiTheme="minorHAnsi" w:cstheme="minorHAnsi"/>
            <w:sz w:val="24"/>
            <w:szCs w:val="24"/>
            <w:lang w:val="en-GB"/>
          </w:rPr>
          <w:t>step-by-step programme</w:t>
        </w:r>
      </w:hyperlink>
      <w:r w:rsidRPr="00E7178D">
        <w:rPr>
          <w:rFonts w:asciiTheme="minorHAnsi" w:hAnsiTheme="minorHAnsi" w:cstheme="minorHAnsi"/>
          <w:sz w:val="24"/>
          <w:szCs w:val="24"/>
          <w:lang w:val="en-GB"/>
        </w:rPr>
        <w:t xml:space="preserve"> to support schools if this happens)</w:t>
      </w:r>
    </w:p>
    <w:p w14:paraId="503E928F" w14:textId="77777777" w:rsidR="005E25D6" w:rsidRPr="00E7178D" w:rsidRDefault="005E25D6" w:rsidP="005E25D6">
      <w:pPr>
        <w:pStyle w:val="4Bulletedcopyblue"/>
        <w:numPr>
          <w:ilvl w:val="0"/>
          <w:numId w:val="50"/>
        </w:numPr>
        <w:rPr>
          <w:rFonts w:asciiTheme="minorHAnsi" w:hAnsiTheme="minorHAnsi" w:cstheme="minorHAnsi"/>
          <w:sz w:val="24"/>
          <w:szCs w:val="24"/>
          <w:lang w:val="en-GB"/>
        </w:rPr>
      </w:pPr>
      <w:r w:rsidRPr="00E7178D">
        <w:rPr>
          <w:rFonts w:asciiTheme="minorHAnsi" w:hAnsiTheme="minorHAnsi" w:cstheme="minorHAnsi"/>
          <w:sz w:val="24"/>
          <w:szCs w:val="24"/>
          <w:lang w:val="en-GB"/>
        </w:rPr>
        <w:t xml:space="preserve">The death is due to homicide or family violence (Child Bereavement UK has a guide to ‘Supporting children and young people bereaved by murder or manslaughter’, which you can find </w:t>
      </w:r>
      <w:r>
        <w:rPr>
          <w:rFonts w:asciiTheme="minorHAnsi" w:hAnsiTheme="minorHAnsi" w:cstheme="minorHAnsi"/>
          <w:sz w:val="24"/>
          <w:szCs w:val="24"/>
          <w:lang w:val="en-GB"/>
        </w:rPr>
        <w:t>in the appendix</w:t>
      </w:r>
      <w:r w:rsidRPr="00E7178D">
        <w:rPr>
          <w:rFonts w:asciiTheme="minorHAnsi" w:hAnsiTheme="minorHAnsi" w:cstheme="minorHAnsi"/>
          <w:sz w:val="24"/>
          <w:szCs w:val="24"/>
          <w:lang w:val="en-GB"/>
        </w:rPr>
        <w:t xml:space="preserve"> </w:t>
      </w:r>
    </w:p>
    <w:p w14:paraId="0B894FFE" w14:textId="77777777" w:rsidR="005E25D6" w:rsidRDefault="005E25D6" w:rsidP="005E25D6">
      <w:pPr>
        <w:pStyle w:val="4Bulletedcopyblue"/>
        <w:numPr>
          <w:ilvl w:val="0"/>
          <w:numId w:val="50"/>
        </w:numPr>
        <w:rPr>
          <w:rFonts w:asciiTheme="minorHAnsi" w:hAnsiTheme="minorHAnsi" w:cstheme="minorHAnsi"/>
          <w:sz w:val="24"/>
          <w:szCs w:val="24"/>
          <w:lang w:val="en-GB"/>
        </w:rPr>
      </w:pPr>
      <w:r w:rsidRPr="00E7178D">
        <w:rPr>
          <w:rFonts w:asciiTheme="minorHAnsi" w:hAnsiTheme="minorHAnsi" w:cstheme="minorHAnsi"/>
          <w:sz w:val="24"/>
          <w:szCs w:val="24"/>
          <w:lang w:val="en-GB"/>
        </w:rPr>
        <w:t>If the death is due to contagious disease, we will follow procedures as determined by our local health protection team</w:t>
      </w:r>
    </w:p>
    <w:p w14:paraId="2DCE8729" w14:textId="77777777" w:rsidR="005E25D6" w:rsidRPr="00E7178D" w:rsidRDefault="005E25D6" w:rsidP="005E25D6">
      <w:pPr>
        <w:pStyle w:val="4Bulletedcopyblue"/>
        <w:numPr>
          <w:ilvl w:val="0"/>
          <w:numId w:val="0"/>
        </w:numPr>
        <w:ind w:left="340"/>
        <w:rPr>
          <w:rFonts w:asciiTheme="minorHAnsi" w:hAnsiTheme="minorHAnsi" w:cstheme="minorHAnsi"/>
          <w:sz w:val="24"/>
          <w:szCs w:val="24"/>
          <w:lang w:val="en-GB"/>
        </w:rPr>
      </w:pPr>
    </w:p>
    <w:p w14:paraId="6723F919"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4.6 Responding to the media</w:t>
      </w:r>
    </w:p>
    <w:p w14:paraId="6A181FAD" w14:textId="77777777" w:rsidR="005E25D6" w:rsidRPr="00C910CC" w:rsidRDefault="005E25D6" w:rsidP="005E25D6">
      <w:pPr>
        <w:pStyle w:val="1bodycopy10pt"/>
        <w:rPr>
          <w:rFonts w:asciiTheme="minorHAnsi" w:hAnsiTheme="minorHAnsi" w:cstheme="minorHAnsi"/>
          <w:sz w:val="24"/>
          <w:lang w:val="en-GB"/>
        </w:rPr>
      </w:pPr>
      <w:r w:rsidRPr="00C910CC">
        <w:rPr>
          <w:rFonts w:asciiTheme="minorHAnsi" w:hAnsiTheme="minorHAnsi" w:cstheme="minorHAnsi"/>
          <w:sz w:val="24"/>
          <w:lang w:val="en-GB"/>
        </w:rPr>
        <w:lastRenderedPageBreak/>
        <w:t>In the event that a death that affects the school raises media interest, we will respond in the following manner:</w:t>
      </w:r>
    </w:p>
    <w:p w14:paraId="3A8429C2" w14:textId="77777777" w:rsidR="005E25D6" w:rsidRDefault="005E25D6" w:rsidP="005E25D6">
      <w:pPr>
        <w:pStyle w:val="4Bulletedcopyblue"/>
        <w:numPr>
          <w:ilvl w:val="0"/>
          <w:numId w:val="40"/>
        </w:numPr>
        <w:rPr>
          <w:rFonts w:asciiTheme="minorHAnsi" w:hAnsiTheme="minorHAnsi" w:cstheme="minorHAnsi"/>
          <w:sz w:val="24"/>
          <w:szCs w:val="24"/>
          <w:lang w:val="en-GB"/>
        </w:rPr>
      </w:pPr>
      <w:r>
        <w:rPr>
          <w:rFonts w:asciiTheme="minorHAnsi" w:hAnsiTheme="minorHAnsi" w:cstheme="minorHAnsi"/>
          <w:sz w:val="24"/>
          <w:szCs w:val="24"/>
          <w:lang w:val="en-GB"/>
        </w:rPr>
        <w:t xml:space="preserve">The head teacher will liaise with the </w:t>
      </w:r>
      <w:r w:rsidRPr="00D2466A">
        <w:rPr>
          <w:rFonts w:asciiTheme="minorHAnsi" w:hAnsiTheme="minorHAnsi" w:cstheme="minorHAnsi"/>
          <w:sz w:val="24"/>
          <w:szCs w:val="24"/>
          <w:lang w:val="en-GB"/>
        </w:rPr>
        <w:t xml:space="preserve">chair of governors, </w:t>
      </w:r>
      <w:r>
        <w:rPr>
          <w:rFonts w:asciiTheme="minorHAnsi" w:hAnsiTheme="minorHAnsi" w:cstheme="minorHAnsi"/>
          <w:sz w:val="24"/>
          <w:szCs w:val="24"/>
          <w:lang w:val="en-GB"/>
        </w:rPr>
        <w:t>to determine the appropriate response to any media interest. O</w:t>
      </w:r>
      <w:r w:rsidRPr="00D2466A">
        <w:rPr>
          <w:rFonts w:asciiTheme="minorHAnsi" w:hAnsiTheme="minorHAnsi" w:cstheme="minorHAnsi"/>
          <w:sz w:val="24"/>
          <w:szCs w:val="24"/>
          <w:lang w:val="en-GB"/>
        </w:rPr>
        <w:t>ther staff members should not respond to media requests, and should instead refer enquiries to th</w:t>
      </w:r>
      <w:r>
        <w:rPr>
          <w:rFonts w:asciiTheme="minorHAnsi" w:hAnsiTheme="minorHAnsi" w:cstheme="minorHAnsi"/>
          <w:sz w:val="24"/>
          <w:szCs w:val="24"/>
          <w:lang w:val="en-GB"/>
        </w:rPr>
        <w:t>e Head Teacher</w:t>
      </w:r>
    </w:p>
    <w:p w14:paraId="7B42BF41" w14:textId="77777777" w:rsidR="005E25D6" w:rsidRPr="00D2466A" w:rsidRDefault="005E25D6" w:rsidP="005E25D6">
      <w:pPr>
        <w:pStyle w:val="4Bulletedcopyblue"/>
        <w:numPr>
          <w:ilvl w:val="0"/>
          <w:numId w:val="0"/>
        </w:numPr>
        <w:ind w:left="340"/>
        <w:rPr>
          <w:rFonts w:asciiTheme="minorHAnsi" w:hAnsiTheme="minorHAnsi" w:cstheme="minorHAnsi"/>
          <w:sz w:val="24"/>
          <w:szCs w:val="24"/>
          <w:lang w:val="en-GB"/>
        </w:rPr>
      </w:pPr>
    </w:p>
    <w:p w14:paraId="4AB02144" w14:textId="77777777" w:rsidR="005E25D6" w:rsidRPr="00D2466A" w:rsidRDefault="005E25D6" w:rsidP="005E25D6">
      <w:pPr>
        <w:pStyle w:val="Heading1"/>
        <w:rPr>
          <w:rFonts w:asciiTheme="minorHAnsi" w:hAnsiTheme="minorHAnsi" w:cstheme="minorHAnsi"/>
          <w:color w:val="auto"/>
          <w:sz w:val="24"/>
          <w:szCs w:val="24"/>
        </w:rPr>
      </w:pPr>
      <w:bookmarkStart w:id="5" w:name="_Toc42704080"/>
      <w:r w:rsidRPr="00D2466A">
        <w:rPr>
          <w:rFonts w:asciiTheme="minorHAnsi" w:hAnsiTheme="minorHAnsi" w:cstheme="minorHAnsi"/>
          <w:color w:val="auto"/>
          <w:sz w:val="24"/>
          <w:szCs w:val="24"/>
        </w:rPr>
        <w:t>5. Follow-up actions and support following a death</w:t>
      </w:r>
      <w:bookmarkEnd w:id="5"/>
    </w:p>
    <w:p w14:paraId="61F902E5" w14:textId="77777777" w:rsidR="005E25D6" w:rsidRPr="00D2466A" w:rsidRDefault="005E25D6" w:rsidP="005E25D6">
      <w:pPr>
        <w:pStyle w:val="Subhead2"/>
        <w:rPr>
          <w:rFonts w:asciiTheme="minorHAnsi" w:hAnsiTheme="minorHAnsi" w:cstheme="minorHAnsi"/>
          <w:b w:val="0"/>
          <w:color w:val="auto"/>
          <w:lang w:val="en-GB"/>
        </w:rPr>
      </w:pPr>
      <w:r w:rsidRPr="00D2466A">
        <w:rPr>
          <w:rFonts w:asciiTheme="minorHAnsi" w:hAnsiTheme="minorHAnsi" w:cstheme="minorHAnsi"/>
          <w:b w:val="0"/>
          <w:color w:val="auto"/>
          <w:lang w:val="en-GB"/>
        </w:rPr>
        <w:t>The head teacher will work alongside S</w:t>
      </w:r>
      <w:r>
        <w:rPr>
          <w:rFonts w:asciiTheme="minorHAnsi" w:hAnsiTheme="minorHAnsi" w:cstheme="minorHAnsi"/>
          <w:b w:val="0"/>
          <w:color w:val="auto"/>
          <w:lang w:val="en-GB"/>
        </w:rPr>
        <w:t>enior leaders, the Pastoral team</w:t>
      </w:r>
      <w:r w:rsidRPr="00D2466A">
        <w:rPr>
          <w:rFonts w:asciiTheme="minorHAnsi" w:hAnsiTheme="minorHAnsi" w:cstheme="minorHAnsi"/>
          <w:b w:val="0"/>
          <w:color w:val="auto"/>
          <w:lang w:val="en-GB"/>
        </w:rPr>
        <w:t xml:space="preserve"> and Governors to provide relevant support.</w:t>
      </w:r>
    </w:p>
    <w:p w14:paraId="28F0F930" w14:textId="77777777" w:rsidR="005E25D6" w:rsidRPr="00D2466A" w:rsidRDefault="005E25D6" w:rsidP="005E25D6">
      <w:pPr>
        <w:pStyle w:val="Subhead2"/>
        <w:rPr>
          <w:rFonts w:asciiTheme="minorHAnsi" w:hAnsiTheme="minorHAnsi" w:cstheme="minorHAnsi"/>
          <w:color w:val="auto"/>
          <w:lang w:val="en-GB"/>
        </w:rPr>
      </w:pPr>
      <w:r w:rsidRPr="00D2466A">
        <w:rPr>
          <w:rFonts w:asciiTheme="minorHAnsi" w:hAnsiTheme="minorHAnsi" w:cstheme="minorHAnsi"/>
          <w:color w:val="auto"/>
          <w:lang w:val="en-GB"/>
        </w:rPr>
        <w:t>5.1 Support for pupils and staff</w:t>
      </w:r>
    </w:p>
    <w:p w14:paraId="3F9472CA" w14:textId="77777777" w:rsidR="005E25D6" w:rsidRPr="00C910CC" w:rsidRDefault="005E25D6" w:rsidP="005E25D6">
      <w:pPr>
        <w:rPr>
          <w:rFonts w:cstheme="minorHAnsi"/>
          <w:sz w:val="24"/>
          <w:szCs w:val="24"/>
        </w:rPr>
      </w:pPr>
      <w:r w:rsidRPr="00C910CC">
        <w:rPr>
          <w:rFonts w:cstheme="minorHAnsi"/>
          <w:sz w:val="24"/>
          <w:szCs w:val="24"/>
        </w:rPr>
        <w:t xml:space="preserve">Pupils and staff may require support to grieve in the initial days and weeks following a death. </w:t>
      </w:r>
    </w:p>
    <w:p w14:paraId="3D048CBE" w14:textId="77777777" w:rsidR="005E25D6" w:rsidRPr="00D2466A" w:rsidRDefault="005E25D6" w:rsidP="005E25D6">
      <w:pPr>
        <w:pStyle w:val="4Bulletedcopyblue"/>
        <w:numPr>
          <w:ilvl w:val="0"/>
          <w:numId w:val="41"/>
        </w:numPr>
        <w:rPr>
          <w:rFonts w:asciiTheme="minorHAnsi" w:hAnsiTheme="minorHAnsi" w:cstheme="minorHAnsi"/>
          <w:sz w:val="24"/>
          <w:szCs w:val="24"/>
        </w:rPr>
      </w:pPr>
      <w:r>
        <w:rPr>
          <w:rFonts w:asciiTheme="minorHAnsi" w:hAnsiTheme="minorHAnsi" w:cstheme="minorHAnsi"/>
          <w:sz w:val="24"/>
          <w:szCs w:val="24"/>
        </w:rPr>
        <w:t xml:space="preserve">The head teacher and </w:t>
      </w:r>
      <w:r w:rsidRPr="00D2466A">
        <w:rPr>
          <w:rFonts w:asciiTheme="minorHAnsi" w:hAnsiTheme="minorHAnsi" w:cstheme="minorHAnsi"/>
          <w:sz w:val="24"/>
          <w:szCs w:val="24"/>
        </w:rPr>
        <w:t>pastoral care team</w:t>
      </w:r>
      <w:r>
        <w:rPr>
          <w:rFonts w:asciiTheme="minorHAnsi" w:hAnsiTheme="minorHAnsi" w:cstheme="minorHAnsi"/>
          <w:sz w:val="24"/>
          <w:szCs w:val="24"/>
        </w:rPr>
        <w:t xml:space="preserve"> will offer the relevant supp</w:t>
      </w:r>
      <w:r w:rsidRPr="00D2466A">
        <w:rPr>
          <w:rFonts w:asciiTheme="minorHAnsi" w:hAnsiTheme="minorHAnsi" w:cstheme="minorHAnsi"/>
          <w:sz w:val="24"/>
          <w:szCs w:val="24"/>
        </w:rPr>
        <w:t>ort</w:t>
      </w:r>
    </w:p>
    <w:p w14:paraId="72983B4C" w14:textId="77777777" w:rsidR="005E25D6" w:rsidRPr="00D2466A" w:rsidRDefault="005E25D6" w:rsidP="005E25D6">
      <w:pPr>
        <w:pStyle w:val="4Bulletedcopyblue"/>
        <w:numPr>
          <w:ilvl w:val="0"/>
          <w:numId w:val="41"/>
        </w:numPr>
        <w:spacing w:after="240"/>
        <w:rPr>
          <w:rFonts w:asciiTheme="minorHAnsi" w:hAnsiTheme="minorHAnsi" w:cstheme="minorHAnsi"/>
          <w:sz w:val="24"/>
          <w:szCs w:val="24"/>
        </w:rPr>
      </w:pPr>
      <w:r w:rsidRPr="00D2466A">
        <w:rPr>
          <w:rFonts w:asciiTheme="minorHAnsi" w:hAnsiTheme="minorHAnsi" w:cstheme="minorHAnsi"/>
          <w:sz w:val="24"/>
          <w:szCs w:val="24"/>
        </w:rPr>
        <w:t>How pupils and staff will be signposted to external support, e.g. community mental health resources and bereavement charities</w:t>
      </w:r>
    </w:p>
    <w:p w14:paraId="5527D07D"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5.2 Timetables</w:t>
      </w:r>
    </w:p>
    <w:p w14:paraId="73762B3E" w14:textId="77777777" w:rsidR="005E25D6" w:rsidRPr="00B84B60" w:rsidRDefault="005E25D6" w:rsidP="005E25D6">
      <w:pPr>
        <w:pStyle w:val="Subhead2"/>
        <w:rPr>
          <w:rFonts w:asciiTheme="minorHAnsi" w:hAnsiTheme="minorHAnsi" w:cstheme="minorHAnsi"/>
          <w:b w:val="0"/>
          <w:color w:val="auto"/>
          <w:lang w:val="en-GB"/>
        </w:rPr>
      </w:pPr>
      <w:r w:rsidRPr="00B84B60">
        <w:rPr>
          <w:rFonts w:asciiTheme="minorHAnsi" w:hAnsiTheme="minorHAnsi" w:cstheme="minorHAnsi"/>
          <w:b w:val="0"/>
          <w:color w:val="auto"/>
          <w:lang w:val="en-GB"/>
        </w:rPr>
        <w:t>Reduced timetables will be considered if appropriate and manageable.</w:t>
      </w:r>
    </w:p>
    <w:p w14:paraId="1765CF94"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5.3 Tributes and condolences</w:t>
      </w:r>
    </w:p>
    <w:p w14:paraId="37D92387" w14:textId="77777777" w:rsidR="005E25D6" w:rsidRPr="00B84B60" w:rsidRDefault="005E25D6" w:rsidP="005E25D6">
      <w:pPr>
        <w:pStyle w:val="1bodycopy10pt"/>
        <w:rPr>
          <w:rFonts w:asciiTheme="minorHAnsi" w:hAnsiTheme="minorHAnsi" w:cstheme="minorHAnsi"/>
          <w:sz w:val="24"/>
          <w:lang w:val="en-GB"/>
        </w:rPr>
      </w:pPr>
      <w:r>
        <w:rPr>
          <w:rFonts w:asciiTheme="minorHAnsi" w:hAnsiTheme="minorHAnsi" w:cstheme="minorHAnsi"/>
          <w:sz w:val="24"/>
          <w:lang w:val="en-GB"/>
        </w:rPr>
        <w:t xml:space="preserve">The head teacher will agree with the governing body how the School </w:t>
      </w:r>
      <w:r w:rsidRPr="00B84B60">
        <w:rPr>
          <w:rFonts w:asciiTheme="minorHAnsi" w:hAnsiTheme="minorHAnsi" w:cstheme="minorHAnsi"/>
          <w:sz w:val="24"/>
          <w:lang w:val="en-GB"/>
        </w:rPr>
        <w:t>community will come together to memorialise the deceased</w:t>
      </w:r>
      <w:r>
        <w:rPr>
          <w:rFonts w:asciiTheme="minorHAnsi" w:hAnsiTheme="minorHAnsi" w:cstheme="minorHAnsi"/>
          <w:sz w:val="24"/>
          <w:lang w:val="en-GB"/>
        </w:rPr>
        <w:t>, w</w:t>
      </w:r>
      <w:r w:rsidRPr="00B84B60">
        <w:rPr>
          <w:rFonts w:asciiTheme="minorHAnsi" w:hAnsiTheme="minorHAnsi" w:cstheme="minorHAnsi"/>
          <w:sz w:val="24"/>
          <w:lang w:val="en-GB"/>
        </w:rPr>
        <w:t>hat forms of physical memorial will be permitted</w:t>
      </w:r>
      <w:r>
        <w:rPr>
          <w:rFonts w:asciiTheme="minorHAnsi" w:hAnsiTheme="minorHAnsi" w:cstheme="minorHAnsi"/>
          <w:sz w:val="24"/>
          <w:lang w:val="en-GB"/>
        </w:rPr>
        <w:t xml:space="preserve"> if appropriate and ensure</w:t>
      </w:r>
      <w:r w:rsidRPr="00B84B60">
        <w:rPr>
          <w:rFonts w:asciiTheme="minorHAnsi" w:hAnsiTheme="minorHAnsi" w:cstheme="minorHAnsi"/>
          <w:sz w:val="24"/>
          <w:lang w:val="en-GB"/>
        </w:rPr>
        <w:t xml:space="preserve"> any religious/cultural considerations </w:t>
      </w:r>
      <w:r>
        <w:rPr>
          <w:rFonts w:asciiTheme="minorHAnsi" w:hAnsiTheme="minorHAnsi" w:cstheme="minorHAnsi"/>
          <w:sz w:val="24"/>
          <w:lang w:val="en-GB"/>
        </w:rPr>
        <w:t xml:space="preserve">are </w:t>
      </w:r>
      <w:r w:rsidRPr="00B84B60">
        <w:rPr>
          <w:rFonts w:asciiTheme="minorHAnsi" w:hAnsiTheme="minorHAnsi" w:cstheme="minorHAnsi"/>
          <w:sz w:val="24"/>
          <w:lang w:val="en-GB"/>
        </w:rPr>
        <w:t>considered as appropriate</w:t>
      </w:r>
      <w:r>
        <w:rPr>
          <w:rFonts w:asciiTheme="minorHAnsi" w:hAnsiTheme="minorHAnsi" w:cstheme="minorHAnsi"/>
          <w:sz w:val="24"/>
          <w:lang w:val="en-GB"/>
        </w:rPr>
        <w:t>.</w:t>
      </w:r>
    </w:p>
    <w:p w14:paraId="2034C5D1" w14:textId="77777777" w:rsidR="005E25D6" w:rsidRPr="00E7178D" w:rsidRDefault="005E25D6" w:rsidP="005E25D6">
      <w:pPr>
        <w:pStyle w:val="Subhead2"/>
        <w:rPr>
          <w:rFonts w:asciiTheme="minorHAnsi" w:hAnsiTheme="minorHAnsi" w:cstheme="minorHAnsi"/>
          <w:color w:val="auto"/>
          <w:lang w:val="en-GB"/>
        </w:rPr>
      </w:pPr>
      <w:r w:rsidRPr="00E7178D">
        <w:rPr>
          <w:rFonts w:asciiTheme="minorHAnsi" w:hAnsiTheme="minorHAnsi" w:cstheme="minorHAnsi"/>
          <w:color w:val="auto"/>
          <w:lang w:val="en-GB"/>
        </w:rPr>
        <w:t>5.4 Funerals</w:t>
      </w:r>
    </w:p>
    <w:p w14:paraId="23959940" w14:textId="77777777" w:rsidR="005E25D6" w:rsidRPr="00C910CC" w:rsidRDefault="005E25D6" w:rsidP="005E25D6">
      <w:pPr>
        <w:pStyle w:val="4Bulletedcopyblue"/>
        <w:numPr>
          <w:ilvl w:val="0"/>
          <w:numId w:val="0"/>
        </w:numPr>
        <w:rPr>
          <w:rFonts w:asciiTheme="minorHAnsi" w:hAnsiTheme="minorHAnsi" w:cstheme="minorHAnsi"/>
          <w:sz w:val="24"/>
          <w:szCs w:val="24"/>
          <w:lang w:val="en-GB"/>
        </w:rPr>
      </w:pPr>
      <w:r w:rsidRPr="00C910CC">
        <w:rPr>
          <w:rFonts w:asciiTheme="minorHAnsi" w:hAnsiTheme="minorHAnsi" w:cstheme="minorHAnsi"/>
          <w:sz w:val="24"/>
          <w:szCs w:val="24"/>
          <w:lang w:val="en-GB"/>
        </w:rPr>
        <w:t>We will consult the family as appropriate, to confirm:</w:t>
      </w:r>
    </w:p>
    <w:p w14:paraId="3D24FA2D" w14:textId="77777777" w:rsidR="005E25D6" w:rsidRPr="00C910CC" w:rsidRDefault="005E25D6" w:rsidP="005E25D6">
      <w:pPr>
        <w:pStyle w:val="4Bulletedcopyblue"/>
        <w:numPr>
          <w:ilvl w:val="0"/>
          <w:numId w:val="42"/>
        </w:numPr>
        <w:rPr>
          <w:rFonts w:asciiTheme="minorHAnsi" w:hAnsiTheme="minorHAnsi" w:cstheme="minorHAnsi"/>
          <w:sz w:val="24"/>
          <w:szCs w:val="24"/>
        </w:rPr>
      </w:pPr>
      <w:r w:rsidRPr="00C910CC">
        <w:rPr>
          <w:rFonts w:asciiTheme="minorHAnsi" w:hAnsiTheme="minorHAnsi" w:cstheme="minorHAnsi"/>
          <w:sz w:val="24"/>
          <w:szCs w:val="24"/>
        </w:rPr>
        <w:t>Whether members of staff and/or pupils are welcome to attend the funeral or memorial service</w:t>
      </w:r>
    </w:p>
    <w:p w14:paraId="4E9E6697" w14:textId="77777777" w:rsidR="005E25D6" w:rsidRPr="00C910CC" w:rsidRDefault="005E25D6" w:rsidP="005E25D6">
      <w:pPr>
        <w:pStyle w:val="4Bulletedcopyblue"/>
        <w:numPr>
          <w:ilvl w:val="0"/>
          <w:numId w:val="42"/>
        </w:numPr>
        <w:rPr>
          <w:rFonts w:asciiTheme="minorHAnsi" w:hAnsiTheme="minorHAnsi" w:cstheme="minorHAnsi"/>
          <w:sz w:val="24"/>
          <w:szCs w:val="24"/>
        </w:rPr>
      </w:pPr>
      <w:r w:rsidRPr="00C910CC">
        <w:rPr>
          <w:rFonts w:asciiTheme="minorHAnsi" w:hAnsiTheme="minorHAnsi" w:cstheme="minorHAnsi"/>
          <w:sz w:val="24"/>
          <w:szCs w:val="24"/>
        </w:rPr>
        <w:t>How condolences should be made and how staff and pupils can contribute</w:t>
      </w:r>
    </w:p>
    <w:p w14:paraId="2DD28B52" w14:textId="77777777" w:rsidR="005E25D6" w:rsidRPr="00C910CC" w:rsidRDefault="005E25D6" w:rsidP="005E25D6">
      <w:pPr>
        <w:pStyle w:val="4Bulletedcopyblue"/>
        <w:numPr>
          <w:ilvl w:val="0"/>
          <w:numId w:val="0"/>
        </w:numPr>
        <w:rPr>
          <w:rFonts w:asciiTheme="minorHAnsi" w:hAnsiTheme="minorHAnsi" w:cstheme="minorHAnsi"/>
          <w:sz w:val="24"/>
          <w:szCs w:val="24"/>
          <w:lang w:val="en-GB"/>
        </w:rPr>
      </w:pPr>
      <w:r w:rsidRPr="00C910CC">
        <w:rPr>
          <w:rFonts w:asciiTheme="minorHAnsi" w:hAnsiTheme="minorHAnsi" w:cstheme="minorHAnsi"/>
          <w:sz w:val="24"/>
          <w:szCs w:val="24"/>
          <w:lang w:val="en-GB"/>
        </w:rPr>
        <w:t>If staff are welcome to attend the funeral and wish to do so:</w:t>
      </w:r>
    </w:p>
    <w:p w14:paraId="013781D0" w14:textId="77777777" w:rsidR="005E25D6" w:rsidRPr="00B84B60" w:rsidRDefault="005E25D6" w:rsidP="005E25D6">
      <w:pPr>
        <w:pStyle w:val="4Bulletedcopyblue"/>
        <w:numPr>
          <w:ilvl w:val="0"/>
          <w:numId w:val="43"/>
        </w:numPr>
        <w:rPr>
          <w:rFonts w:asciiTheme="minorHAnsi" w:hAnsiTheme="minorHAnsi" w:cstheme="minorHAnsi"/>
          <w:sz w:val="24"/>
          <w:szCs w:val="24"/>
        </w:rPr>
      </w:pPr>
      <w:r>
        <w:rPr>
          <w:rFonts w:asciiTheme="minorHAnsi" w:hAnsiTheme="minorHAnsi" w:cstheme="minorHAnsi"/>
          <w:sz w:val="24"/>
          <w:szCs w:val="24"/>
        </w:rPr>
        <w:t>S</w:t>
      </w:r>
      <w:r w:rsidRPr="00B84B60">
        <w:rPr>
          <w:rFonts w:asciiTheme="minorHAnsi" w:hAnsiTheme="minorHAnsi" w:cstheme="minorHAnsi"/>
          <w:sz w:val="24"/>
          <w:szCs w:val="24"/>
        </w:rPr>
        <w:t xml:space="preserve">taff should request </w:t>
      </w:r>
      <w:r>
        <w:rPr>
          <w:rFonts w:asciiTheme="minorHAnsi" w:hAnsiTheme="minorHAnsi" w:cstheme="minorHAnsi"/>
          <w:sz w:val="24"/>
          <w:szCs w:val="24"/>
        </w:rPr>
        <w:t xml:space="preserve">special </w:t>
      </w:r>
      <w:r w:rsidRPr="00B84B60">
        <w:rPr>
          <w:rFonts w:asciiTheme="minorHAnsi" w:hAnsiTheme="minorHAnsi" w:cstheme="minorHAnsi"/>
          <w:sz w:val="24"/>
          <w:szCs w:val="24"/>
        </w:rPr>
        <w:t xml:space="preserve">leave to attend </w:t>
      </w:r>
      <w:r>
        <w:rPr>
          <w:rFonts w:asciiTheme="minorHAnsi" w:hAnsiTheme="minorHAnsi" w:cstheme="minorHAnsi"/>
          <w:sz w:val="24"/>
          <w:szCs w:val="24"/>
        </w:rPr>
        <w:t>through their line manager</w:t>
      </w:r>
    </w:p>
    <w:p w14:paraId="497BC4CE" w14:textId="77777777" w:rsidR="005E25D6" w:rsidRDefault="005E25D6" w:rsidP="005E25D6">
      <w:pPr>
        <w:pStyle w:val="4Bulletedcopyblue"/>
        <w:numPr>
          <w:ilvl w:val="0"/>
          <w:numId w:val="43"/>
        </w:numPr>
        <w:rPr>
          <w:rFonts w:asciiTheme="minorHAnsi" w:hAnsiTheme="minorHAnsi" w:cstheme="minorHAnsi"/>
          <w:sz w:val="24"/>
          <w:szCs w:val="24"/>
        </w:rPr>
      </w:pPr>
      <w:r>
        <w:rPr>
          <w:rFonts w:asciiTheme="minorHAnsi" w:hAnsiTheme="minorHAnsi" w:cstheme="minorHAnsi"/>
          <w:sz w:val="24"/>
          <w:szCs w:val="24"/>
        </w:rPr>
        <w:t xml:space="preserve">Staff should ensure </w:t>
      </w:r>
      <w:r w:rsidRPr="00B84B60">
        <w:rPr>
          <w:rFonts w:asciiTheme="minorHAnsi" w:hAnsiTheme="minorHAnsi" w:cstheme="minorHAnsi"/>
          <w:sz w:val="24"/>
          <w:szCs w:val="24"/>
        </w:rPr>
        <w:t>availability of cover</w:t>
      </w:r>
      <w:r>
        <w:rPr>
          <w:rFonts w:asciiTheme="minorHAnsi" w:hAnsiTheme="minorHAnsi" w:cstheme="minorHAnsi"/>
          <w:sz w:val="24"/>
          <w:szCs w:val="24"/>
        </w:rPr>
        <w:t xml:space="preserve"> has been considered</w:t>
      </w:r>
    </w:p>
    <w:p w14:paraId="2C39EE2D" w14:textId="77777777" w:rsidR="005E25D6" w:rsidRPr="00B84B60" w:rsidRDefault="005E25D6" w:rsidP="005E25D6">
      <w:pPr>
        <w:pStyle w:val="4Bulletedcopyblue"/>
        <w:numPr>
          <w:ilvl w:val="0"/>
          <w:numId w:val="43"/>
        </w:numPr>
        <w:rPr>
          <w:rFonts w:asciiTheme="minorHAnsi" w:hAnsiTheme="minorHAnsi" w:cstheme="minorHAnsi"/>
          <w:sz w:val="24"/>
          <w:szCs w:val="24"/>
        </w:rPr>
      </w:pPr>
      <w:r>
        <w:rPr>
          <w:rFonts w:asciiTheme="minorHAnsi" w:hAnsiTheme="minorHAnsi" w:cstheme="minorHAnsi"/>
          <w:sz w:val="24"/>
          <w:szCs w:val="24"/>
        </w:rPr>
        <w:t>Leave may not be allowed if cover isn’t able to be arranged</w:t>
      </w:r>
    </w:p>
    <w:p w14:paraId="45730366" w14:textId="77777777" w:rsidR="005E25D6" w:rsidRPr="00C910CC" w:rsidRDefault="005E25D6" w:rsidP="005E25D6">
      <w:pPr>
        <w:pStyle w:val="4Bulletedcopyblue"/>
        <w:numPr>
          <w:ilvl w:val="0"/>
          <w:numId w:val="0"/>
        </w:numPr>
        <w:rPr>
          <w:rFonts w:asciiTheme="minorHAnsi" w:hAnsiTheme="minorHAnsi" w:cstheme="minorHAnsi"/>
          <w:sz w:val="24"/>
          <w:szCs w:val="24"/>
          <w:lang w:val="en-GB"/>
        </w:rPr>
      </w:pPr>
      <w:r w:rsidRPr="00C910CC">
        <w:rPr>
          <w:rFonts w:asciiTheme="minorHAnsi" w:hAnsiTheme="minorHAnsi" w:cstheme="minorHAnsi"/>
          <w:sz w:val="24"/>
          <w:szCs w:val="24"/>
          <w:lang w:val="en-GB"/>
        </w:rPr>
        <w:t>If pupils are welcome to attend the funeral and wish to do so:</w:t>
      </w:r>
    </w:p>
    <w:p w14:paraId="68562BBB" w14:textId="77777777" w:rsidR="005E25D6" w:rsidRPr="00B84B60" w:rsidRDefault="005E25D6" w:rsidP="005E25D6">
      <w:pPr>
        <w:pStyle w:val="4Bulletedcopyblue"/>
        <w:numPr>
          <w:ilvl w:val="0"/>
          <w:numId w:val="44"/>
        </w:numPr>
        <w:rPr>
          <w:rFonts w:asciiTheme="minorHAnsi" w:hAnsiTheme="minorHAnsi" w:cstheme="minorHAnsi"/>
          <w:sz w:val="24"/>
          <w:szCs w:val="24"/>
        </w:rPr>
      </w:pPr>
      <w:r>
        <w:rPr>
          <w:rFonts w:asciiTheme="minorHAnsi" w:hAnsiTheme="minorHAnsi" w:cstheme="minorHAnsi"/>
          <w:sz w:val="24"/>
          <w:szCs w:val="24"/>
        </w:rPr>
        <w:t>Parents/carers should contact the Attendance officer to request authorised leave</w:t>
      </w:r>
    </w:p>
    <w:p w14:paraId="4CD8904E" w14:textId="77777777" w:rsidR="005E25D6" w:rsidRDefault="005E25D6" w:rsidP="005E25D6">
      <w:pPr>
        <w:pStyle w:val="4Bulletedcopyblue"/>
        <w:numPr>
          <w:ilvl w:val="0"/>
          <w:numId w:val="0"/>
        </w:numPr>
        <w:spacing w:after="240"/>
        <w:ind w:left="340"/>
        <w:rPr>
          <w:rFonts w:asciiTheme="minorHAnsi" w:hAnsiTheme="minorHAnsi" w:cstheme="minorHAnsi"/>
          <w:sz w:val="24"/>
          <w:szCs w:val="24"/>
        </w:rPr>
      </w:pPr>
    </w:p>
    <w:p w14:paraId="2B24E557" w14:textId="77777777" w:rsidR="005E25D6" w:rsidRDefault="005E25D6" w:rsidP="005E25D6">
      <w:pPr>
        <w:pStyle w:val="4Bulletedcopyblue"/>
        <w:numPr>
          <w:ilvl w:val="0"/>
          <w:numId w:val="0"/>
        </w:numPr>
        <w:spacing w:after="240"/>
        <w:ind w:left="340"/>
        <w:rPr>
          <w:rFonts w:asciiTheme="minorHAnsi" w:hAnsiTheme="minorHAnsi" w:cstheme="minorHAnsi"/>
          <w:sz w:val="24"/>
          <w:szCs w:val="24"/>
        </w:rPr>
      </w:pPr>
    </w:p>
    <w:p w14:paraId="417F0EC0" w14:textId="77777777" w:rsidR="005E25D6" w:rsidRDefault="005E25D6" w:rsidP="005E25D6">
      <w:pPr>
        <w:pStyle w:val="4Bulletedcopyblue"/>
        <w:numPr>
          <w:ilvl w:val="0"/>
          <w:numId w:val="0"/>
        </w:numPr>
        <w:spacing w:after="240"/>
        <w:ind w:left="340"/>
        <w:rPr>
          <w:rFonts w:asciiTheme="minorHAnsi" w:hAnsiTheme="minorHAnsi" w:cstheme="minorHAnsi"/>
          <w:sz w:val="24"/>
          <w:szCs w:val="24"/>
        </w:rPr>
      </w:pPr>
    </w:p>
    <w:p w14:paraId="4265B4EA" w14:textId="77777777" w:rsidR="005E25D6" w:rsidRPr="00B84B60" w:rsidRDefault="005E25D6" w:rsidP="005E25D6">
      <w:pPr>
        <w:pStyle w:val="4Bulletedcopyblue"/>
        <w:numPr>
          <w:ilvl w:val="0"/>
          <w:numId w:val="0"/>
        </w:numPr>
        <w:spacing w:after="240"/>
        <w:ind w:left="340"/>
        <w:rPr>
          <w:rFonts w:asciiTheme="minorHAnsi" w:hAnsiTheme="minorHAnsi" w:cstheme="minorHAnsi"/>
          <w:sz w:val="24"/>
          <w:szCs w:val="24"/>
        </w:rPr>
      </w:pPr>
    </w:p>
    <w:p w14:paraId="52DA54B1" w14:textId="77777777" w:rsidR="005E25D6" w:rsidRPr="00E7178D" w:rsidRDefault="005E25D6" w:rsidP="005E25D6">
      <w:pPr>
        <w:pStyle w:val="Heading1"/>
        <w:rPr>
          <w:rFonts w:asciiTheme="minorHAnsi" w:hAnsiTheme="minorHAnsi" w:cstheme="minorHAnsi"/>
          <w:color w:val="auto"/>
          <w:sz w:val="24"/>
          <w:szCs w:val="24"/>
        </w:rPr>
      </w:pPr>
      <w:bookmarkStart w:id="6" w:name="_Toc39143702"/>
      <w:bookmarkStart w:id="7" w:name="_Toc42704081"/>
      <w:r w:rsidRPr="00E7178D">
        <w:rPr>
          <w:rFonts w:asciiTheme="minorHAnsi" w:hAnsiTheme="minorHAnsi" w:cstheme="minorHAnsi"/>
          <w:color w:val="auto"/>
          <w:sz w:val="24"/>
          <w:szCs w:val="24"/>
        </w:rPr>
        <w:lastRenderedPageBreak/>
        <w:t xml:space="preserve">6. </w:t>
      </w:r>
      <w:bookmarkEnd w:id="6"/>
      <w:r w:rsidRPr="00E7178D">
        <w:rPr>
          <w:rFonts w:asciiTheme="minorHAnsi" w:hAnsiTheme="minorHAnsi" w:cstheme="minorHAnsi"/>
          <w:color w:val="auto"/>
          <w:sz w:val="24"/>
          <w:szCs w:val="24"/>
        </w:rPr>
        <w:t>Support for pupils returning to school after bereavement</w:t>
      </w:r>
      <w:bookmarkEnd w:id="7"/>
    </w:p>
    <w:p w14:paraId="1CEFE26B" w14:textId="77777777" w:rsidR="005E25D6" w:rsidRPr="00C910CC" w:rsidRDefault="005E25D6" w:rsidP="005E25D6">
      <w:pPr>
        <w:pStyle w:val="1bodycopy"/>
        <w:rPr>
          <w:rFonts w:asciiTheme="minorHAnsi" w:hAnsiTheme="minorHAnsi" w:cstheme="minorHAnsi"/>
          <w:sz w:val="24"/>
          <w:lang w:val="en-GB"/>
        </w:rPr>
      </w:pPr>
      <w:r w:rsidRPr="00C910CC">
        <w:rPr>
          <w:rFonts w:asciiTheme="minorHAnsi" w:hAnsiTheme="minorHAnsi" w:cstheme="minorHAnsi"/>
          <w:sz w:val="24"/>
          <w:lang w:val="en-GB"/>
        </w:rPr>
        <w:t>Whe</w:t>
      </w:r>
      <w:r>
        <w:rPr>
          <w:rFonts w:asciiTheme="minorHAnsi" w:hAnsiTheme="minorHAnsi" w:cstheme="minorHAnsi"/>
          <w:sz w:val="24"/>
          <w:lang w:val="en-GB"/>
        </w:rPr>
        <w:t>n</w:t>
      </w:r>
      <w:r w:rsidRPr="00C910CC">
        <w:rPr>
          <w:rFonts w:asciiTheme="minorHAnsi" w:hAnsiTheme="minorHAnsi" w:cstheme="minorHAnsi"/>
          <w:sz w:val="24"/>
          <w:lang w:val="en-GB"/>
        </w:rPr>
        <w:t xml:space="preserve"> a pupil has been away from school following a personal bereavement or after a death affecting the whole school community, the school will support them in their return to school and for as long as necessary afterwards.</w:t>
      </w:r>
    </w:p>
    <w:p w14:paraId="39CDEDBA" w14:textId="77777777" w:rsidR="005E25D6" w:rsidRPr="00E7178D" w:rsidRDefault="005E25D6" w:rsidP="005E25D6">
      <w:pPr>
        <w:pStyle w:val="Subhead2"/>
        <w:rPr>
          <w:rFonts w:asciiTheme="minorHAnsi" w:hAnsiTheme="minorHAnsi" w:cstheme="minorHAnsi"/>
          <w:color w:val="auto"/>
        </w:rPr>
      </w:pPr>
      <w:r w:rsidRPr="00E7178D">
        <w:rPr>
          <w:rFonts w:asciiTheme="minorHAnsi" w:hAnsiTheme="minorHAnsi" w:cstheme="minorHAnsi"/>
          <w:color w:val="auto"/>
        </w:rPr>
        <w:t>6.1 Reintegration meeting</w:t>
      </w:r>
    </w:p>
    <w:p w14:paraId="2C25BDA8" w14:textId="77777777" w:rsidR="005E25D6" w:rsidRPr="00C910CC" w:rsidRDefault="005E25D6" w:rsidP="005E25D6">
      <w:pPr>
        <w:pStyle w:val="1bodycopy10pt"/>
        <w:rPr>
          <w:rFonts w:asciiTheme="minorHAnsi" w:hAnsiTheme="minorHAnsi" w:cstheme="minorHAnsi"/>
          <w:sz w:val="24"/>
        </w:rPr>
      </w:pPr>
      <w:r w:rsidRPr="00C330F9">
        <w:rPr>
          <w:rFonts w:asciiTheme="minorHAnsi" w:hAnsiTheme="minorHAnsi" w:cstheme="minorHAnsi"/>
          <w:sz w:val="24"/>
        </w:rPr>
        <w:t>The Head Teacher (or a suitably trained member of staff)</w:t>
      </w:r>
      <w:r w:rsidRPr="00C910CC">
        <w:rPr>
          <w:rFonts w:asciiTheme="minorHAnsi" w:hAnsiTheme="minorHAnsi" w:cstheme="minorHAnsi"/>
          <w:sz w:val="24"/>
        </w:rPr>
        <w:t xml:space="preserve"> will meet with the bereaved pupil and their parents/carers to discuss how best to manage a return to school. </w:t>
      </w:r>
    </w:p>
    <w:p w14:paraId="3EE99BA4" w14:textId="77777777" w:rsidR="005E25D6" w:rsidRPr="00C910CC" w:rsidRDefault="005E25D6" w:rsidP="005E25D6">
      <w:pPr>
        <w:pStyle w:val="1bodycopy10pt"/>
        <w:rPr>
          <w:rFonts w:asciiTheme="minorHAnsi" w:hAnsiTheme="minorHAnsi" w:cstheme="minorHAnsi"/>
          <w:sz w:val="24"/>
        </w:rPr>
      </w:pPr>
      <w:r w:rsidRPr="00C910CC">
        <w:rPr>
          <w:rFonts w:asciiTheme="minorHAnsi" w:hAnsiTheme="minorHAnsi" w:cstheme="minorHAnsi"/>
          <w:sz w:val="24"/>
        </w:rPr>
        <w:t>The purpose of the meeting will be to:</w:t>
      </w:r>
    </w:p>
    <w:p w14:paraId="2304B29B" w14:textId="77777777" w:rsidR="005E25D6" w:rsidRPr="00C910CC" w:rsidRDefault="005E25D6" w:rsidP="005E25D6">
      <w:pPr>
        <w:pStyle w:val="4Bulletedcopyblue"/>
        <w:numPr>
          <w:ilvl w:val="0"/>
          <w:numId w:val="38"/>
        </w:numPr>
        <w:rPr>
          <w:rFonts w:asciiTheme="minorHAnsi" w:hAnsiTheme="minorHAnsi" w:cstheme="minorHAnsi"/>
          <w:sz w:val="24"/>
          <w:szCs w:val="24"/>
        </w:rPr>
      </w:pPr>
      <w:r w:rsidRPr="00C910CC">
        <w:rPr>
          <w:rFonts w:asciiTheme="minorHAnsi" w:hAnsiTheme="minorHAnsi" w:cstheme="minorHAnsi"/>
          <w:sz w:val="24"/>
          <w:szCs w:val="24"/>
        </w:rPr>
        <w:t>Determine whether the pupil is emotionally ready to return to the classroom either full-time or with adjustments to the timetable to allow for a phased return</w:t>
      </w:r>
    </w:p>
    <w:p w14:paraId="0644977D" w14:textId="77777777" w:rsidR="005E25D6" w:rsidRPr="00C910CC" w:rsidRDefault="005E25D6" w:rsidP="005E25D6">
      <w:pPr>
        <w:pStyle w:val="4Bulletedcopyblue"/>
        <w:numPr>
          <w:ilvl w:val="0"/>
          <w:numId w:val="38"/>
        </w:numPr>
        <w:rPr>
          <w:rFonts w:asciiTheme="minorHAnsi" w:hAnsiTheme="minorHAnsi" w:cstheme="minorHAnsi"/>
          <w:sz w:val="24"/>
          <w:szCs w:val="24"/>
        </w:rPr>
      </w:pPr>
      <w:r w:rsidRPr="00C910CC">
        <w:rPr>
          <w:rFonts w:asciiTheme="minorHAnsi" w:hAnsiTheme="minorHAnsi" w:cstheme="minorHAnsi"/>
          <w:sz w:val="24"/>
          <w:szCs w:val="24"/>
        </w:rPr>
        <w:t>Address any concerns the pupil and their parents/carers have about the return to school</w:t>
      </w:r>
    </w:p>
    <w:p w14:paraId="10744C36" w14:textId="77777777" w:rsidR="005E25D6" w:rsidRPr="00C910CC" w:rsidRDefault="005E25D6" w:rsidP="005E25D6">
      <w:pPr>
        <w:pStyle w:val="4Bulletedcopyblue"/>
        <w:numPr>
          <w:ilvl w:val="0"/>
          <w:numId w:val="38"/>
        </w:numPr>
        <w:rPr>
          <w:rFonts w:asciiTheme="minorHAnsi" w:hAnsiTheme="minorHAnsi" w:cstheme="minorHAnsi"/>
          <w:sz w:val="24"/>
          <w:szCs w:val="24"/>
        </w:rPr>
      </w:pPr>
      <w:r w:rsidRPr="00C910CC">
        <w:rPr>
          <w:rFonts w:asciiTheme="minorHAnsi" w:hAnsiTheme="minorHAnsi" w:cstheme="minorHAnsi"/>
          <w:sz w:val="24"/>
          <w:szCs w:val="24"/>
        </w:rPr>
        <w:t>Consult with the pupil about how or even if they want their classmates to know of the death (where relevant)</w:t>
      </w:r>
    </w:p>
    <w:p w14:paraId="589C7720" w14:textId="77777777" w:rsidR="005E25D6" w:rsidRPr="00C910CC" w:rsidRDefault="005E25D6" w:rsidP="005E25D6">
      <w:pPr>
        <w:pStyle w:val="4Bulletedcopyblue"/>
        <w:numPr>
          <w:ilvl w:val="0"/>
          <w:numId w:val="38"/>
        </w:numPr>
        <w:rPr>
          <w:rFonts w:asciiTheme="minorHAnsi" w:hAnsiTheme="minorHAnsi" w:cstheme="minorHAnsi"/>
          <w:sz w:val="24"/>
          <w:szCs w:val="24"/>
        </w:rPr>
      </w:pPr>
      <w:r w:rsidRPr="00C910CC">
        <w:rPr>
          <w:rFonts w:asciiTheme="minorHAnsi" w:hAnsiTheme="minorHAnsi" w:cstheme="minorHAnsi"/>
          <w:sz w:val="24"/>
          <w:szCs w:val="24"/>
        </w:rPr>
        <w:t>Open lines of communication between the pupil and relevant staff to ensure support should the pupil feel overwhelmed</w:t>
      </w:r>
    </w:p>
    <w:p w14:paraId="0592F9B8" w14:textId="77777777" w:rsidR="005E25D6" w:rsidRPr="00C910CC" w:rsidRDefault="005E25D6" w:rsidP="005E25D6">
      <w:pPr>
        <w:pStyle w:val="4Bulletedcopyblue"/>
        <w:numPr>
          <w:ilvl w:val="0"/>
          <w:numId w:val="38"/>
        </w:numPr>
        <w:rPr>
          <w:rFonts w:asciiTheme="minorHAnsi" w:hAnsiTheme="minorHAnsi" w:cstheme="minorHAnsi"/>
          <w:sz w:val="24"/>
          <w:szCs w:val="24"/>
        </w:rPr>
      </w:pPr>
      <w:r w:rsidRPr="00C910CC">
        <w:rPr>
          <w:rFonts w:asciiTheme="minorHAnsi" w:hAnsiTheme="minorHAnsi" w:cstheme="minorHAnsi"/>
          <w:sz w:val="24"/>
          <w:szCs w:val="24"/>
        </w:rPr>
        <w:t>Open lines of communication between the school and the pupil’s parents/carers to coordinate support</w:t>
      </w:r>
    </w:p>
    <w:p w14:paraId="7282BB51" w14:textId="77777777" w:rsidR="005E25D6" w:rsidRPr="00C910CC" w:rsidRDefault="005E25D6" w:rsidP="005E25D6">
      <w:pPr>
        <w:pStyle w:val="4Bulletedcopyblue"/>
        <w:numPr>
          <w:ilvl w:val="0"/>
          <w:numId w:val="38"/>
        </w:numPr>
        <w:rPr>
          <w:rFonts w:asciiTheme="minorHAnsi" w:hAnsiTheme="minorHAnsi" w:cstheme="minorHAnsi"/>
          <w:sz w:val="24"/>
          <w:szCs w:val="24"/>
        </w:rPr>
      </w:pPr>
      <w:r w:rsidRPr="00C910CC">
        <w:rPr>
          <w:rFonts w:asciiTheme="minorHAnsi" w:hAnsiTheme="minorHAnsi" w:cstheme="minorHAnsi"/>
          <w:sz w:val="24"/>
          <w:szCs w:val="24"/>
        </w:rPr>
        <w:t>Consider any additional support needed for a pupil who is vulnerable or has special educational needs (SEN) or a disability</w:t>
      </w:r>
    </w:p>
    <w:p w14:paraId="1C590A77" w14:textId="77777777" w:rsidR="005E25D6" w:rsidRPr="00E7178D" w:rsidRDefault="005E25D6" w:rsidP="005E25D6">
      <w:pPr>
        <w:pStyle w:val="Subhead2"/>
        <w:rPr>
          <w:rFonts w:asciiTheme="minorHAnsi" w:hAnsiTheme="minorHAnsi" w:cstheme="minorHAnsi"/>
          <w:color w:val="auto"/>
        </w:rPr>
      </w:pPr>
      <w:r w:rsidRPr="00E7178D">
        <w:rPr>
          <w:rFonts w:asciiTheme="minorHAnsi" w:hAnsiTheme="minorHAnsi" w:cstheme="minorHAnsi"/>
          <w:color w:val="auto"/>
        </w:rPr>
        <w:t>6.2 Ongoing support</w:t>
      </w:r>
    </w:p>
    <w:p w14:paraId="1EF32A69" w14:textId="77777777" w:rsidR="005E25D6" w:rsidRPr="00C910CC" w:rsidRDefault="005E25D6" w:rsidP="005E25D6">
      <w:pPr>
        <w:pStyle w:val="4Bulletedcopyblue"/>
        <w:numPr>
          <w:ilvl w:val="0"/>
          <w:numId w:val="39"/>
        </w:numPr>
        <w:rPr>
          <w:rFonts w:asciiTheme="minorHAnsi" w:hAnsiTheme="minorHAnsi" w:cstheme="minorHAnsi"/>
          <w:sz w:val="24"/>
          <w:szCs w:val="24"/>
        </w:rPr>
      </w:pPr>
      <w:r w:rsidRPr="00C910CC">
        <w:rPr>
          <w:rFonts w:asciiTheme="minorHAnsi" w:hAnsiTheme="minorHAnsi" w:cstheme="minorHAnsi"/>
          <w:sz w:val="24"/>
          <w:szCs w:val="24"/>
        </w:rPr>
        <w:t>We will maintain regular contact with the pupil’s parents/carers to monitor how the pupil is coping</w:t>
      </w:r>
    </w:p>
    <w:p w14:paraId="71AEB3F1" w14:textId="77777777" w:rsidR="005E25D6" w:rsidRPr="00C910CC" w:rsidRDefault="005E25D6" w:rsidP="005E25D6">
      <w:pPr>
        <w:pStyle w:val="4Bulletedcopyblue"/>
        <w:numPr>
          <w:ilvl w:val="0"/>
          <w:numId w:val="39"/>
        </w:numPr>
        <w:rPr>
          <w:rFonts w:asciiTheme="minorHAnsi" w:hAnsiTheme="minorHAnsi" w:cstheme="minorHAnsi"/>
          <w:sz w:val="24"/>
          <w:szCs w:val="24"/>
        </w:rPr>
      </w:pPr>
      <w:r w:rsidRPr="00C910CC">
        <w:rPr>
          <w:rFonts w:asciiTheme="minorHAnsi" w:hAnsiTheme="minorHAnsi" w:cstheme="minorHAnsi"/>
          <w:sz w:val="24"/>
          <w:szCs w:val="24"/>
        </w:rPr>
        <w:t>We acknowledge significant dates or holidays may be especially difficult</w:t>
      </w:r>
      <w:r>
        <w:rPr>
          <w:rFonts w:asciiTheme="minorHAnsi" w:hAnsiTheme="minorHAnsi" w:cstheme="minorHAnsi"/>
          <w:sz w:val="24"/>
          <w:szCs w:val="24"/>
        </w:rPr>
        <w:t xml:space="preserve"> and will ensure the class teacher is aware to treat these with sensitivity</w:t>
      </w:r>
    </w:p>
    <w:p w14:paraId="563A0E6C" w14:textId="77777777" w:rsidR="005E25D6" w:rsidRPr="00C910CC" w:rsidRDefault="005E25D6" w:rsidP="005E25D6">
      <w:pPr>
        <w:pStyle w:val="4Bulletedcopyblue"/>
        <w:numPr>
          <w:ilvl w:val="0"/>
          <w:numId w:val="39"/>
        </w:numPr>
        <w:rPr>
          <w:rFonts w:asciiTheme="minorHAnsi" w:hAnsiTheme="minorHAnsi" w:cstheme="minorHAnsi"/>
          <w:sz w:val="24"/>
          <w:szCs w:val="24"/>
        </w:rPr>
      </w:pPr>
      <w:r w:rsidRPr="00C910CC">
        <w:rPr>
          <w:rFonts w:asciiTheme="minorHAnsi" w:hAnsiTheme="minorHAnsi" w:cstheme="minorHAnsi"/>
          <w:sz w:val="24"/>
          <w:szCs w:val="24"/>
        </w:rPr>
        <w:t>We know that grief may impact a pupil’s progress and affect their behaviour. To manage this, we will</w:t>
      </w:r>
      <w:r>
        <w:rPr>
          <w:rFonts w:asciiTheme="minorHAnsi" w:hAnsiTheme="minorHAnsi" w:cstheme="minorHAnsi"/>
          <w:sz w:val="24"/>
          <w:szCs w:val="24"/>
        </w:rPr>
        <w:t xml:space="preserve"> ensure the class teacher is aware and make reasonable adjustments and provide additional support if required</w:t>
      </w:r>
    </w:p>
    <w:p w14:paraId="0C483867" w14:textId="77777777" w:rsidR="005E25D6" w:rsidRPr="00C910CC" w:rsidRDefault="005E25D6" w:rsidP="005E25D6">
      <w:pPr>
        <w:pStyle w:val="4Bulletedcopyblue"/>
        <w:numPr>
          <w:ilvl w:val="0"/>
          <w:numId w:val="39"/>
        </w:numPr>
        <w:spacing w:after="240"/>
        <w:rPr>
          <w:rFonts w:asciiTheme="minorHAnsi" w:hAnsiTheme="minorHAnsi" w:cstheme="minorHAnsi"/>
          <w:sz w:val="24"/>
          <w:szCs w:val="24"/>
        </w:rPr>
      </w:pPr>
      <w:r w:rsidRPr="00C910CC">
        <w:rPr>
          <w:rFonts w:asciiTheme="minorHAnsi" w:hAnsiTheme="minorHAnsi" w:cstheme="minorHAnsi"/>
          <w:sz w:val="24"/>
          <w:szCs w:val="24"/>
        </w:rPr>
        <w:t>We will take care to manage changes for bereaved pupils by preparing them in advance (where possible) and taking extra steps to support necessary transitions</w:t>
      </w:r>
    </w:p>
    <w:p w14:paraId="49A881DD" w14:textId="77777777" w:rsidR="005E25D6" w:rsidRPr="00431ACC" w:rsidRDefault="005E25D6" w:rsidP="005E25D6">
      <w:pPr>
        <w:pStyle w:val="Heading1"/>
        <w:rPr>
          <w:rFonts w:asciiTheme="minorHAnsi" w:hAnsiTheme="minorHAnsi" w:cstheme="minorHAnsi"/>
          <w:color w:val="auto"/>
          <w:sz w:val="24"/>
          <w:szCs w:val="24"/>
        </w:rPr>
      </w:pPr>
      <w:bookmarkStart w:id="8" w:name="_Toc42704082"/>
      <w:r w:rsidRPr="00431ACC">
        <w:rPr>
          <w:rFonts w:asciiTheme="minorHAnsi" w:hAnsiTheme="minorHAnsi" w:cstheme="minorHAnsi"/>
          <w:color w:val="auto"/>
          <w:sz w:val="24"/>
          <w:szCs w:val="24"/>
        </w:rPr>
        <w:t>7. Support for staff returning to school after bereavement</w:t>
      </w:r>
      <w:bookmarkEnd w:id="8"/>
    </w:p>
    <w:p w14:paraId="608AC8D6" w14:textId="77777777" w:rsidR="005E25D6" w:rsidRPr="00C910CC" w:rsidRDefault="005E25D6" w:rsidP="005E25D6">
      <w:pPr>
        <w:pStyle w:val="1bodycopy"/>
        <w:rPr>
          <w:rFonts w:asciiTheme="minorHAnsi" w:hAnsiTheme="minorHAnsi" w:cstheme="minorHAnsi"/>
          <w:sz w:val="24"/>
          <w:lang w:val="en-GB"/>
        </w:rPr>
      </w:pPr>
      <w:r w:rsidRPr="00C910CC">
        <w:rPr>
          <w:rFonts w:asciiTheme="minorHAnsi" w:hAnsiTheme="minorHAnsi" w:cstheme="minorHAnsi"/>
          <w:sz w:val="24"/>
          <w:lang w:val="en-GB"/>
        </w:rPr>
        <w:t>Whe</w:t>
      </w:r>
      <w:r>
        <w:rPr>
          <w:rFonts w:asciiTheme="minorHAnsi" w:hAnsiTheme="minorHAnsi" w:cstheme="minorHAnsi"/>
          <w:sz w:val="24"/>
          <w:lang w:val="en-GB"/>
        </w:rPr>
        <w:t>n</w:t>
      </w:r>
      <w:r w:rsidRPr="00C910CC">
        <w:rPr>
          <w:rFonts w:asciiTheme="minorHAnsi" w:hAnsiTheme="minorHAnsi" w:cstheme="minorHAnsi"/>
          <w:sz w:val="24"/>
          <w:lang w:val="en-GB"/>
        </w:rPr>
        <w:t xml:space="preserve"> a staff member has been away from school following a personal bereavement or after a death affecting the whole school community, the school will support them in their return to school and for as long as necessary afterwards.</w:t>
      </w:r>
    </w:p>
    <w:p w14:paraId="47479382" w14:textId="77777777" w:rsidR="005E25D6" w:rsidRPr="00E7178D" w:rsidRDefault="005E25D6" w:rsidP="005E25D6">
      <w:pPr>
        <w:pStyle w:val="Subhead2"/>
        <w:rPr>
          <w:rFonts w:asciiTheme="minorHAnsi" w:hAnsiTheme="minorHAnsi" w:cstheme="minorHAnsi"/>
          <w:color w:val="auto"/>
        </w:rPr>
      </w:pPr>
      <w:r w:rsidRPr="00E7178D">
        <w:rPr>
          <w:rFonts w:asciiTheme="minorHAnsi" w:hAnsiTheme="minorHAnsi" w:cstheme="minorHAnsi"/>
          <w:color w:val="auto"/>
        </w:rPr>
        <w:t>7.1 Reintegration meeting</w:t>
      </w:r>
    </w:p>
    <w:p w14:paraId="1FF2ACEF" w14:textId="77777777" w:rsidR="005E25D6" w:rsidRPr="00C910CC" w:rsidRDefault="005E25D6" w:rsidP="005E25D6">
      <w:pPr>
        <w:pStyle w:val="1bodycopy10pt"/>
        <w:rPr>
          <w:rFonts w:asciiTheme="minorHAnsi" w:hAnsiTheme="minorHAnsi" w:cstheme="minorHAnsi"/>
          <w:sz w:val="24"/>
        </w:rPr>
      </w:pPr>
      <w:r w:rsidRPr="00B84B60">
        <w:rPr>
          <w:rFonts w:asciiTheme="minorHAnsi" w:hAnsiTheme="minorHAnsi" w:cstheme="minorHAnsi"/>
          <w:sz w:val="24"/>
        </w:rPr>
        <w:t>The Head Teacher or a suitably trained member of staff</w:t>
      </w:r>
      <w:r w:rsidRPr="00C910CC">
        <w:rPr>
          <w:rFonts w:asciiTheme="minorHAnsi" w:hAnsiTheme="minorHAnsi" w:cstheme="minorHAnsi"/>
          <w:sz w:val="24"/>
        </w:rPr>
        <w:t xml:space="preserve"> will meet with the bereaved staff member to discuss how best to manage a return to school. </w:t>
      </w:r>
    </w:p>
    <w:p w14:paraId="3BE103F9" w14:textId="77777777" w:rsidR="005E25D6" w:rsidRDefault="005E25D6" w:rsidP="005E25D6">
      <w:pPr>
        <w:pStyle w:val="1bodycopy10pt"/>
        <w:rPr>
          <w:rFonts w:asciiTheme="minorHAnsi" w:hAnsiTheme="minorHAnsi" w:cstheme="minorHAnsi"/>
          <w:sz w:val="24"/>
        </w:rPr>
      </w:pPr>
    </w:p>
    <w:p w14:paraId="4262354F" w14:textId="77777777" w:rsidR="005E25D6" w:rsidRDefault="005E25D6" w:rsidP="005E25D6">
      <w:pPr>
        <w:pStyle w:val="1bodycopy10pt"/>
        <w:rPr>
          <w:rFonts w:asciiTheme="minorHAnsi" w:hAnsiTheme="minorHAnsi" w:cstheme="minorHAnsi"/>
          <w:sz w:val="24"/>
        </w:rPr>
      </w:pPr>
    </w:p>
    <w:p w14:paraId="4CA3E6F9" w14:textId="77777777" w:rsidR="005E25D6" w:rsidRPr="00C910CC" w:rsidRDefault="005E25D6" w:rsidP="005E25D6">
      <w:pPr>
        <w:pStyle w:val="1bodycopy10pt"/>
        <w:rPr>
          <w:rFonts w:asciiTheme="minorHAnsi" w:hAnsiTheme="minorHAnsi" w:cstheme="minorHAnsi"/>
          <w:sz w:val="24"/>
        </w:rPr>
      </w:pPr>
      <w:r w:rsidRPr="00C910CC">
        <w:rPr>
          <w:rFonts w:asciiTheme="minorHAnsi" w:hAnsiTheme="minorHAnsi" w:cstheme="minorHAnsi"/>
          <w:sz w:val="24"/>
        </w:rPr>
        <w:t>The purpose of the meeting will be to:</w:t>
      </w:r>
    </w:p>
    <w:p w14:paraId="46E0BF0A" w14:textId="77777777" w:rsidR="005E25D6" w:rsidRPr="00C910CC" w:rsidRDefault="005E25D6" w:rsidP="005E25D6">
      <w:pPr>
        <w:pStyle w:val="4Bulletedcopyblue"/>
        <w:numPr>
          <w:ilvl w:val="0"/>
          <w:numId w:val="45"/>
        </w:numPr>
        <w:rPr>
          <w:rFonts w:asciiTheme="minorHAnsi" w:hAnsiTheme="minorHAnsi" w:cstheme="minorHAnsi"/>
          <w:sz w:val="24"/>
          <w:szCs w:val="24"/>
        </w:rPr>
      </w:pPr>
      <w:r w:rsidRPr="00C910CC">
        <w:rPr>
          <w:rFonts w:asciiTheme="minorHAnsi" w:hAnsiTheme="minorHAnsi" w:cstheme="minorHAnsi"/>
          <w:sz w:val="24"/>
          <w:szCs w:val="24"/>
        </w:rPr>
        <w:lastRenderedPageBreak/>
        <w:t>Determine whether the staff member is ready to return to work and the best way to make that return (e.g. a phased return to work or a temporary change in duties)</w:t>
      </w:r>
    </w:p>
    <w:p w14:paraId="370DC1A5" w14:textId="77777777" w:rsidR="005E25D6" w:rsidRPr="00C910CC" w:rsidRDefault="005E25D6" w:rsidP="005E25D6">
      <w:pPr>
        <w:pStyle w:val="4Bulletedcopyblue"/>
        <w:numPr>
          <w:ilvl w:val="0"/>
          <w:numId w:val="45"/>
        </w:numPr>
        <w:rPr>
          <w:rFonts w:asciiTheme="minorHAnsi" w:hAnsiTheme="minorHAnsi" w:cstheme="minorHAnsi"/>
          <w:sz w:val="24"/>
          <w:szCs w:val="24"/>
        </w:rPr>
      </w:pPr>
      <w:r w:rsidRPr="00C910CC">
        <w:rPr>
          <w:rFonts w:asciiTheme="minorHAnsi" w:hAnsiTheme="minorHAnsi" w:cstheme="minorHAnsi"/>
          <w:sz w:val="24"/>
          <w:szCs w:val="24"/>
        </w:rPr>
        <w:t>Address any concerns the staff member may have about the return to school</w:t>
      </w:r>
    </w:p>
    <w:p w14:paraId="25CA96B5" w14:textId="77777777" w:rsidR="005E25D6" w:rsidRPr="00C910CC" w:rsidRDefault="005E25D6" w:rsidP="005E25D6">
      <w:pPr>
        <w:pStyle w:val="4Bulletedcopyblue"/>
        <w:numPr>
          <w:ilvl w:val="0"/>
          <w:numId w:val="45"/>
        </w:numPr>
        <w:rPr>
          <w:rFonts w:asciiTheme="minorHAnsi" w:hAnsiTheme="minorHAnsi" w:cstheme="minorHAnsi"/>
          <w:sz w:val="24"/>
          <w:szCs w:val="24"/>
        </w:rPr>
      </w:pPr>
      <w:r w:rsidRPr="00C910CC">
        <w:rPr>
          <w:rFonts w:asciiTheme="minorHAnsi" w:hAnsiTheme="minorHAnsi" w:cstheme="minorHAnsi"/>
          <w:sz w:val="24"/>
          <w:szCs w:val="24"/>
        </w:rPr>
        <w:t>Consult with the staff member about how or even if they want their pupils and colleagues to know of the death (where relevant)</w:t>
      </w:r>
    </w:p>
    <w:p w14:paraId="68046755" w14:textId="77777777" w:rsidR="005E25D6" w:rsidRPr="00C910CC" w:rsidRDefault="005E25D6" w:rsidP="005E25D6">
      <w:pPr>
        <w:pStyle w:val="4Bulletedcopyblue"/>
        <w:numPr>
          <w:ilvl w:val="0"/>
          <w:numId w:val="45"/>
        </w:numPr>
        <w:rPr>
          <w:rFonts w:asciiTheme="minorHAnsi" w:hAnsiTheme="minorHAnsi" w:cstheme="minorHAnsi"/>
          <w:sz w:val="24"/>
          <w:szCs w:val="24"/>
        </w:rPr>
      </w:pPr>
      <w:r w:rsidRPr="00C910CC">
        <w:rPr>
          <w:rFonts w:asciiTheme="minorHAnsi" w:hAnsiTheme="minorHAnsi" w:cstheme="minorHAnsi"/>
          <w:sz w:val="24"/>
          <w:szCs w:val="24"/>
        </w:rPr>
        <w:t>Set guidelines for communication between the staff member and their line manager to monitor and support the staff member</w:t>
      </w:r>
    </w:p>
    <w:p w14:paraId="0BFD0FF5" w14:textId="77777777" w:rsidR="005E25D6" w:rsidRPr="00E7178D" w:rsidRDefault="005E25D6" w:rsidP="005E25D6">
      <w:pPr>
        <w:pStyle w:val="Subhead2"/>
        <w:rPr>
          <w:rFonts w:asciiTheme="minorHAnsi" w:hAnsiTheme="minorHAnsi" w:cstheme="minorHAnsi"/>
          <w:color w:val="auto"/>
        </w:rPr>
      </w:pPr>
      <w:r w:rsidRPr="00E7178D">
        <w:rPr>
          <w:rFonts w:asciiTheme="minorHAnsi" w:hAnsiTheme="minorHAnsi" w:cstheme="minorHAnsi"/>
          <w:color w:val="auto"/>
        </w:rPr>
        <w:t>7.2 Ongoing support</w:t>
      </w:r>
    </w:p>
    <w:p w14:paraId="0659E8F3" w14:textId="77777777" w:rsidR="005E25D6" w:rsidRPr="00C910CC" w:rsidRDefault="005E25D6" w:rsidP="005E25D6">
      <w:pPr>
        <w:pStyle w:val="1bodycopy10pt"/>
        <w:rPr>
          <w:rFonts w:asciiTheme="minorHAnsi" w:hAnsiTheme="minorHAnsi" w:cstheme="minorHAnsi"/>
          <w:sz w:val="24"/>
        </w:rPr>
      </w:pPr>
      <w:r w:rsidRPr="00C910CC">
        <w:rPr>
          <w:rFonts w:asciiTheme="minorHAnsi" w:hAnsiTheme="minorHAnsi" w:cstheme="minorHAnsi"/>
          <w:sz w:val="24"/>
        </w:rPr>
        <w:t xml:space="preserve">We acknowledge that grief can have an impact on a staff member’s physical and mental health, which can then go on to impact their performance. </w:t>
      </w:r>
    </w:p>
    <w:p w14:paraId="424A5592" w14:textId="77777777" w:rsidR="005E25D6" w:rsidRPr="00C910CC" w:rsidRDefault="005E25D6" w:rsidP="005E25D6">
      <w:pPr>
        <w:pStyle w:val="1bodycopy10pt"/>
        <w:rPr>
          <w:rFonts w:asciiTheme="minorHAnsi" w:hAnsiTheme="minorHAnsi" w:cstheme="minorHAnsi"/>
          <w:sz w:val="24"/>
        </w:rPr>
      </w:pPr>
      <w:r w:rsidRPr="00C910CC">
        <w:rPr>
          <w:rFonts w:asciiTheme="minorHAnsi" w:hAnsiTheme="minorHAnsi" w:cstheme="minorHAnsi"/>
          <w:sz w:val="24"/>
        </w:rPr>
        <w:t>We also recognise that grieving is highly personal and that there can’t be a one-size-fits-all solution for monitoring and supporting a bereaved person.</w:t>
      </w:r>
    </w:p>
    <w:p w14:paraId="38C18AB8" w14:textId="77777777" w:rsidR="005E25D6" w:rsidRPr="00C910CC" w:rsidRDefault="005E25D6" w:rsidP="005E25D6">
      <w:pPr>
        <w:pStyle w:val="1bodycopy10pt"/>
        <w:rPr>
          <w:rFonts w:asciiTheme="minorHAnsi" w:hAnsiTheme="minorHAnsi" w:cstheme="minorHAnsi"/>
          <w:sz w:val="24"/>
        </w:rPr>
      </w:pPr>
      <w:r w:rsidRPr="00C910CC">
        <w:rPr>
          <w:rFonts w:asciiTheme="minorHAnsi" w:hAnsiTheme="minorHAnsi" w:cstheme="minorHAnsi"/>
          <w:sz w:val="24"/>
        </w:rPr>
        <w:t>We will work with each individual to create a system of monitoring and support that works for that person. This may include:</w:t>
      </w:r>
    </w:p>
    <w:p w14:paraId="73F39606" w14:textId="77777777" w:rsidR="005E25D6" w:rsidRPr="00431ACC" w:rsidRDefault="005E25D6" w:rsidP="005E25D6">
      <w:pPr>
        <w:pStyle w:val="4Bulletedcopyblue"/>
        <w:numPr>
          <w:ilvl w:val="0"/>
          <w:numId w:val="46"/>
        </w:numPr>
        <w:rPr>
          <w:rFonts w:asciiTheme="minorHAnsi" w:hAnsiTheme="minorHAnsi" w:cstheme="minorHAnsi"/>
          <w:sz w:val="24"/>
          <w:szCs w:val="24"/>
        </w:rPr>
      </w:pPr>
      <w:r>
        <w:rPr>
          <w:rFonts w:asciiTheme="minorHAnsi" w:hAnsiTheme="minorHAnsi" w:cstheme="minorHAnsi"/>
          <w:sz w:val="24"/>
          <w:szCs w:val="24"/>
        </w:rPr>
        <w:t>Employee Support Assistance</w:t>
      </w:r>
    </w:p>
    <w:p w14:paraId="62CF5492" w14:textId="77777777" w:rsidR="005E25D6" w:rsidRDefault="005E25D6" w:rsidP="005E25D6">
      <w:pPr>
        <w:pStyle w:val="4Bulletedcopyblue"/>
        <w:numPr>
          <w:ilvl w:val="0"/>
          <w:numId w:val="46"/>
        </w:numPr>
        <w:spacing w:after="240"/>
        <w:rPr>
          <w:rFonts w:asciiTheme="minorHAnsi" w:hAnsiTheme="minorHAnsi" w:cstheme="minorHAnsi"/>
          <w:sz w:val="24"/>
          <w:szCs w:val="24"/>
        </w:rPr>
      </w:pPr>
      <w:r>
        <w:rPr>
          <w:rFonts w:asciiTheme="minorHAnsi" w:hAnsiTheme="minorHAnsi" w:cstheme="minorHAnsi"/>
          <w:sz w:val="24"/>
          <w:szCs w:val="24"/>
        </w:rPr>
        <w:t>P</w:t>
      </w:r>
      <w:r w:rsidRPr="00431ACC">
        <w:rPr>
          <w:rFonts w:asciiTheme="minorHAnsi" w:hAnsiTheme="minorHAnsi" w:cstheme="minorHAnsi"/>
          <w:sz w:val="24"/>
          <w:szCs w:val="24"/>
        </w:rPr>
        <w:t>rovisions for flexible working or reduced timetables</w:t>
      </w:r>
      <w:r>
        <w:rPr>
          <w:rFonts w:asciiTheme="minorHAnsi" w:hAnsiTheme="minorHAnsi" w:cstheme="minorHAnsi"/>
          <w:sz w:val="24"/>
          <w:szCs w:val="24"/>
        </w:rPr>
        <w:t>, if appropriate and manageable</w:t>
      </w:r>
    </w:p>
    <w:p w14:paraId="46EC5090" w14:textId="77777777" w:rsidR="005E25D6" w:rsidRDefault="005E25D6" w:rsidP="005E25D6">
      <w:pPr>
        <w:pStyle w:val="4Bulletedcopyblue"/>
        <w:numPr>
          <w:ilvl w:val="0"/>
          <w:numId w:val="46"/>
        </w:numPr>
        <w:spacing w:after="240"/>
        <w:rPr>
          <w:rFonts w:asciiTheme="minorHAnsi" w:hAnsiTheme="minorHAnsi" w:cstheme="minorHAnsi"/>
          <w:sz w:val="24"/>
          <w:szCs w:val="24"/>
        </w:rPr>
      </w:pPr>
      <w:r>
        <w:rPr>
          <w:rFonts w:asciiTheme="minorHAnsi" w:hAnsiTheme="minorHAnsi" w:cstheme="minorHAnsi"/>
          <w:sz w:val="24"/>
          <w:szCs w:val="24"/>
        </w:rPr>
        <w:t>Dudley MBC Wellbeing online resources</w:t>
      </w:r>
    </w:p>
    <w:p w14:paraId="72DB70E3" w14:textId="77777777" w:rsidR="005E25D6" w:rsidRDefault="005E25D6" w:rsidP="005E25D6">
      <w:pPr>
        <w:pStyle w:val="4Bulletedcopyblue"/>
        <w:numPr>
          <w:ilvl w:val="0"/>
          <w:numId w:val="46"/>
        </w:numPr>
        <w:spacing w:after="240"/>
        <w:rPr>
          <w:rFonts w:asciiTheme="minorHAnsi" w:hAnsiTheme="minorHAnsi" w:cstheme="minorHAnsi"/>
          <w:sz w:val="24"/>
          <w:szCs w:val="24"/>
        </w:rPr>
      </w:pPr>
      <w:r>
        <w:rPr>
          <w:rFonts w:asciiTheme="minorHAnsi" w:hAnsiTheme="minorHAnsi" w:cstheme="minorHAnsi"/>
          <w:sz w:val="24"/>
          <w:szCs w:val="24"/>
        </w:rPr>
        <w:t>Hays Education Wellbeing online resources</w:t>
      </w:r>
    </w:p>
    <w:p w14:paraId="6786A6BA" w14:textId="77777777" w:rsidR="005E25D6" w:rsidRDefault="005E25D6" w:rsidP="005E25D6">
      <w:pPr>
        <w:pStyle w:val="4Bulletedcopyblue"/>
        <w:numPr>
          <w:ilvl w:val="0"/>
          <w:numId w:val="46"/>
        </w:numPr>
        <w:spacing w:after="240"/>
        <w:rPr>
          <w:rFonts w:asciiTheme="minorHAnsi" w:hAnsiTheme="minorHAnsi" w:cstheme="minorHAnsi"/>
          <w:sz w:val="24"/>
          <w:szCs w:val="24"/>
        </w:rPr>
      </w:pPr>
      <w:r>
        <w:rPr>
          <w:rFonts w:asciiTheme="minorHAnsi" w:hAnsiTheme="minorHAnsi" w:cstheme="minorHAnsi"/>
          <w:sz w:val="24"/>
          <w:szCs w:val="24"/>
        </w:rPr>
        <w:t>Regular meetings with their line manager if required</w:t>
      </w:r>
    </w:p>
    <w:p w14:paraId="33B72DEC" w14:textId="77777777" w:rsidR="005E25D6" w:rsidRDefault="005E25D6" w:rsidP="005E25D6">
      <w:pPr>
        <w:pStyle w:val="4Bulletedcopyblue"/>
        <w:numPr>
          <w:ilvl w:val="0"/>
          <w:numId w:val="46"/>
        </w:numPr>
        <w:spacing w:after="240"/>
        <w:rPr>
          <w:rFonts w:asciiTheme="minorHAnsi" w:hAnsiTheme="minorHAnsi" w:cstheme="minorHAnsi"/>
          <w:sz w:val="24"/>
          <w:szCs w:val="24"/>
        </w:rPr>
      </w:pPr>
      <w:r>
        <w:rPr>
          <w:rFonts w:asciiTheme="minorHAnsi" w:hAnsiTheme="minorHAnsi" w:cstheme="minorHAnsi"/>
          <w:sz w:val="24"/>
          <w:szCs w:val="24"/>
        </w:rPr>
        <w:t>Signposting to Community grief support organisations if appropriate</w:t>
      </w:r>
    </w:p>
    <w:p w14:paraId="15699659" w14:textId="77777777" w:rsidR="005E25D6" w:rsidRPr="00E67B36" w:rsidRDefault="005E25D6" w:rsidP="005E25D6">
      <w:pPr>
        <w:pStyle w:val="Heading3"/>
      </w:pPr>
      <w:bookmarkStart w:id="9" w:name="_Toc42704085"/>
      <w:r>
        <w:t>Appendix: useful contacts</w:t>
      </w:r>
      <w:bookmarkEnd w:id="9"/>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7"/>
        <w:gridCol w:w="6743"/>
      </w:tblGrid>
      <w:tr w:rsidR="005E25D6" w14:paraId="454D0616" w14:textId="77777777" w:rsidTr="005E25D6">
        <w:trPr>
          <w:cantSplit/>
          <w:tblHeader/>
        </w:trPr>
        <w:tc>
          <w:tcPr>
            <w:tcW w:w="2977" w:type="dxa"/>
            <w:tcBorders>
              <w:top w:val="single" w:sz="4" w:space="0" w:color="12263F"/>
              <w:left w:val="single" w:sz="4" w:space="0" w:color="12263F"/>
              <w:bottom w:val="single" w:sz="4" w:space="0" w:color="12263F"/>
              <w:right w:val="single" w:sz="4" w:space="0" w:color="F8F8F8"/>
              <w:tl2br w:val="nil"/>
              <w:tr2bl w:val="nil"/>
            </w:tcBorders>
            <w:shd w:val="clear" w:color="auto" w:fill="7030A0"/>
            <w:tcMar>
              <w:top w:w="113" w:type="dxa"/>
              <w:bottom w:w="113" w:type="dxa"/>
            </w:tcMar>
          </w:tcPr>
          <w:p w14:paraId="0EB97F1F" w14:textId="77777777" w:rsidR="005E25D6" w:rsidRPr="00E72800" w:rsidRDefault="005E25D6" w:rsidP="00793E52">
            <w:pPr>
              <w:pStyle w:val="7TableHeading"/>
              <w:rPr>
                <w:caps/>
              </w:rPr>
            </w:pPr>
            <w:r>
              <w:rPr>
                <w:caps/>
              </w:rPr>
              <w:t>organisation</w:t>
            </w:r>
          </w:p>
        </w:tc>
        <w:tc>
          <w:tcPr>
            <w:tcW w:w="6743" w:type="dxa"/>
            <w:tcBorders>
              <w:top w:val="single" w:sz="4" w:space="0" w:color="12263F"/>
              <w:left w:val="single" w:sz="4" w:space="0" w:color="F8F8F8"/>
              <w:bottom w:val="single" w:sz="4" w:space="0" w:color="12263F"/>
              <w:right w:val="single" w:sz="4" w:space="0" w:color="12263F"/>
              <w:tl2br w:val="nil"/>
              <w:tr2bl w:val="nil"/>
            </w:tcBorders>
            <w:shd w:val="clear" w:color="auto" w:fill="7030A0"/>
            <w:tcMar>
              <w:top w:w="113" w:type="dxa"/>
              <w:bottom w:w="113" w:type="dxa"/>
            </w:tcMar>
          </w:tcPr>
          <w:p w14:paraId="7D4E70DF" w14:textId="77777777" w:rsidR="005E25D6" w:rsidRPr="00E72800" w:rsidRDefault="005E25D6" w:rsidP="00793E52">
            <w:pPr>
              <w:pStyle w:val="1bodycopy"/>
              <w:spacing w:after="0"/>
              <w:contextualSpacing/>
              <w:rPr>
                <w:caps/>
                <w:color w:val="F8F8F8"/>
              </w:rPr>
            </w:pPr>
            <w:r>
              <w:rPr>
                <w:caps/>
                <w:color w:val="F8F8F8"/>
              </w:rPr>
              <w:t>contact details</w:t>
            </w:r>
          </w:p>
        </w:tc>
      </w:tr>
      <w:tr w:rsidR="005E25D6" w14:paraId="1AB9B9C0" w14:textId="77777777" w:rsidTr="00793E52">
        <w:tc>
          <w:tcPr>
            <w:tcW w:w="2977" w:type="dxa"/>
            <w:shd w:val="clear" w:color="auto" w:fill="auto"/>
            <w:tcMar>
              <w:top w:w="113" w:type="dxa"/>
              <w:bottom w:w="113" w:type="dxa"/>
            </w:tcMar>
          </w:tcPr>
          <w:p w14:paraId="36EF4333" w14:textId="77777777" w:rsidR="005E25D6" w:rsidRPr="006946A0" w:rsidRDefault="005E25D6" w:rsidP="00793E52">
            <w:pPr>
              <w:pStyle w:val="7Tablebodycopy"/>
            </w:pPr>
            <w:r>
              <w:t>Child Bereavement UK</w:t>
            </w:r>
          </w:p>
        </w:tc>
        <w:tc>
          <w:tcPr>
            <w:tcW w:w="6743" w:type="dxa"/>
            <w:shd w:val="clear" w:color="auto" w:fill="auto"/>
            <w:tcMar>
              <w:top w:w="113" w:type="dxa"/>
              <w:bottom w:w="113" w:type="dxa"/>
            </w:tcMar>
          </w:tcPr>
          <w:p w14:paraId="13F1C0C4" w14:textId="77777777" w:rsidR="005E25D6" w:rsidRDefault="005E25D6" w:rsidP="00793E52">
            <w:pPr>
              <w:pStyle w:val="7Tablebodybulleted"/>
              <w:numPr>
                <w:ilvl w:val="0"/>
                <w:numId w:val="0"/>
              </w:numPr>
            </w:pPr>
            <w:r>
              <w:t>Helpline: 0800 02 888 40</w:t>
            </w:r>
          </w:p>
          <w:p w14:paraId="3C7CCC63" w14:textId="77777777" w:rsidR="005E25D6" w:rsidRDefault="005E25D6" w:rsidP="00793E52">
            <w:pPr>
              <w:pStyle w:val="7Tablebodybulleted"/>
              <w:numPr>
                <w:ilvl w:val="0"/>
                <w:numId w:val="0"/>
              </w:numPr>
            </w:pPr>
            <w:hyperlink r:id="rId11" w:history="1">
              <w:r>
                <w:rPr>
                  <w:rStyle w:val="Hyperlink"/>
                </w:rPr>
                <w:t>https://www.childbereavementuk.org/contact-us</w:t>
              </w:r>
            </w:hyperlink>
          </w:p>
        </w:tc>
      </w:tr>
      <w:tr w:rsidR="005E25D6" w14:paraId="2658D3F4" w14:textId="77777777" w:rsidTr="00793E52">
        <w:tc>
          <w:tcPr>
            <w:tcW w:w="2977" w:type="dxa"/>
            <w:shd w:val="clear" w:color="auto" w:fill="auto"/>
            <w:tcMar>
              <w:top w:w="113" w:type="dxa"/>
              <w:bottom w:w="113" w:type="dxa"/>
            </w:tcMar>
          </w:tcPr>
          <w:p w14:paraId="6217AEAC" w14:textId="77777777" w:rsidR="005E25D6" w:rsidRDefault="005E25D6" w:rsidP="00793E52">
            <w:pPr>
              <w:pStyle w:val="7Tablebodycopy"/>
            </w:pPr>
            <w:r>
              <w:t>Winston’s Wish</w:t>
            </w:r>
          </w:p>
        </w:tc>
        <w:tc>
          <w:tcPr>
            <w:tcW w:w="6743" w:type="dxa"/>
            <w:shd w:val="clear" w:color="auto" w:fill="auto"/>
            <w:tcMar>
              <w:top w:w="113" w:type="dxa"/>
              <w:bottom w:w="113" w:type="dxa"/>
            </w:tcMar>
          </w:tcPr>
          <w:p w14:paraId="4194F7F7" w14:textId="77777777" w:rsidR="005E25D6" w:rsidRDefault="005E25D6" w:rsidP="00793E52">
            <w:pPr>
              <w:pStyle w:val="7Tablebodybulleted"/>
              <w:numPr>
                <w:ilvl w:val="0"/>
                <w:numId w:val="0"/>
              </w:numPr>
            </w:pPr>
            <w:r>
              <w:t>Helpline: 08088 020 021</w:t>
            </w:r>
          </w:p>
          <w:p w14:paraId="0AF9A5C3" w14:textId="77777777" w:rsidR="005E25D6" w:rsidRDefault="005E25D6" w:rsidP="00793E52">
            <w:pPr>
              <w:pStyle w:val="7Tablebodybulleted"/>
              <w:numPr>
                <w:ilvl w:val="0"/>
                <w:numId w:val="0"/>
              </w:numPr>
            </w:pPr>
            <w:hyperlink r:id="rId12" w:history="1">
              <w:r>
                <w:rPr>
                  <w:rStyle w:val="Hyperlink"/>
                </w:rPr>
                <w:t>https://www.winstonswish.org/about-us/contact-page/</w:t>
              </w:r>
            </w:hyperlink>
          </w:p>
        </w:tc>
      </w:tr>
      <w:tr w:rsidR="005E25D6" w14:paraId="5E036BB3" w14:textId="77777777" w:rsidTr="00793E52">
        <w:tc>
          <w:tcPr>
            <w:tcW w:w="2977" w:type="dxa"/>
            <w:shd w:val="clear" w:color="auto" w:fill="auto"/>
            <w:tcMar>
              <w:top w:w="113" w:type="dxa"/>
              <w:bottom w:w="113" w:type="dxa"/>
            </w:tcMar>
          </w:tcPr>
          <w:p w14:paraId="38C7EE44" w14:textId="77777777" w:rsidR="005E25D6" w:rsidRDefault="005E25D6" w:rsidP="00793E52">
            <w:pPr>
              <w:pStyle w:val="7Tablebodycopy"/>
            </w:pPr>
            <w:r>
              <w:t>Cruse Bereavement Care</w:t>
            </w:r>
          </w:p>
        </w:tc>
        <w:tc>
          <w:tcPr>
            <w:tcW w:w="6743" w:type="dxa"/>
            <w:shd w:val="clear" w:color="auto" w:fill="auto"/>
            <w:tcMar>
              <w:top w:w="113" w:type="dxa"/>
              <w:bottom w:w="113" w:type="dxa"/>
            </w:tcMar>
          </w:tcPr>
          <w:p w14:paraId="690C6A23" w14:textId="77777777" w:rsidR="005E25D6" w:rsidRDefault="005E25D6" w:rsidP="00793E52">
            <w:pPr>
              <w:pStyle w:val="7Tablebodybulleted"/>
              <w:numPr>
                <w:ilvl w:val="0"/>
                <w:numId w:val="0"/>
              </w:numPr>
            </w:pPr>
            <w:r>
              <w:t>Helpline: 0808 808 1677</w:t>
            </w:r>
          </w:p>
          <w:p w14:paraId="1C50ACD7" w14:textId="77777777" w:rsidR="005E25D6" w:rsidRDefault="005E25D6" w:rsidP="00793E52">
            <w:pPr>
              <w:pStyle w:val="7Tablebodybulleted"/>
              <w:numPr>
                <w:ilvl w:val="0"/>
                <w:numId w:val="0"/>
              </w:numPr>
            </w:pPr>
            <w:hyperlink r:id="rId13" w:history="1">
              <w:r>
                <w:rPr>
                  <w:rStyle w:val="Hyperlink"/>
                </w:rPr>
                <w:t>https://www.cruse.org.uk/about-cruse/contact-us</w:t>
              </w:r>
            </w:hyperlink>
          </w:p>
        </w:tc>
      </w:tr>
      <w:tr w:rsidR="005E25D6" w14:paraId="617717A3" w14:textId="77777777" w:rsidTr="00793E52">
        <w:tc>
          <w:tcPr>
            <w:tcW w:w="2977" w:type="dxa"/>
            <w:shd w:val="clear" w:color="auto" w:fill="auto"/>
            <w:tcMar>
              <w:top w:w="113" w:type="dxa"/>
              <w:bottom w:w="113" w:type="dxa"/>
            </w:tcMar>
          </w:tcPr>
          <w:p w14:paraId="4447A9B0" w14:textId="77777777" w:rsidR="005E25D6" w:rsidRDefault="005E25D6" w:rsidP="00793E52">
            <w:pPr>
              <w:pStyle w:val="7Tablebodycopy"/>
            </w:pPr>
            <w:r>
              <w:t xml:space="preserve">Mind </w:t>
            </w:r>
          </w:p>
        </w:tc>
        <w:tc>
          <w:tcPr>
            <w:tcW w:w="6743" w:type="dxa"/>
            <w:shd w:val="clear" w:color="auto" w:fill="auto"/>
            <w:tcMar>
              <w:top w:w="113" w:type="dxa"/>
              <w:bottom w:w="113" w:type="dxa"/>
            </w:tcMar>
          </w:tcPr>
          <w:p w14:paraId="0C45A1DA" w14:textId="77777777" w:rsidR="005E25D6" w:rsidRDefault="005E25D6" w:rsidP="00793E52">
            <w:pPr>
              <w:pStyle w:val="7Tablebodybulleted"/>
              <w:numPr>
                <w:ilvl w:val="0"/>
                <w:numId w:val="0"/>
              </w:numPr>
            </w:pPr>
            <w:r>
              <w:t>Infoline (information and signposting to further help): 0300 123 3393</w:t>
            </w:r>
          </w:p>
          <w:p w14:paraId="665EE4A9" w14:textId="77777777" w:rsidR="005E25D6" w:rsidRDefault="005E25D6" w:rsidP="00793E52">
            <w:pPr>
              <w:pStyle w:val="7Tablebodybulleted"/>
              <w:numPr>
                <w:ilvl w:val="0"/>
                <w:numId w:val="0"/>
              </w:numPr>
            </w:pPr>
            <w:r>
              <w:t xml:space="preserve">Further contacts: </w:t>
            </w:r>
            <w:hyperlink r:id="rId14" w:history="1">
              <w:r>
                <w:rPr>
                  <w:rStyle w:val="Hyperlink"/>
                </w:rPr>
                <w:t>https://www.mind.org.uk/information-support/guides-to-support-and-services/bereavement/useful-contacts/</w:t>
              </w:r>
            </w:hyperlink>
          </w:p>
        </w:tc>
      </w:tr>
    </w:tbl>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C42AED">
      <w:headerReference w:type="default" r:id="rId15"/>
      <w:footerReference w:type="default" r:id="rId16"/>
      <w:headerReference w:type="firs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E01B" w14:textId="77777777" w:rsidR="00C42AED" w:rsidRDefault="00C42AED" w:rsidP="00F95326">
      <w:pPr>
        <w:spacing w:after="0" w:line="240" w:lineRule="auto"/>
      </w:pPr>
      <w:r>
        <w:separator/>
      </w:r>
    </w:p>
  </w:endnote>
  <w:endnote w:type="continuationSeparator" w:id="0">
    <w:p w14:paraId="5C953F5B" w14:textId="77777777" w:rsidR="00C42AED" w:rsidRDefault="00C42AED"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1FC9" w14:textId="77777777" w:rsidR="00C42AED" w:rsidRDefault="00C42AED" w:rsidP="00F95326">
      <w:pPr>
        <w:spacing w:after="0" w:line="240" w:lineRule="auto"/>
      </w:pPr>
      <w:r>
        <w:separator/>
      </w:r>
    </w:p>
  </w:footnote>
  <w:footnote w:type="continuationSeparator" w:id="0">
    <w:p w14:paraId="3A63DA68" w14:textId="77777777" w:rsidR="00C42AED" w:rsidRDefault="00C42AED"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08" type="#_x0000_t75" style="width:209.1pt;height:332.4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2D5203"/>
    <w:multiLevelType w:val="hybridMultilevel"/>
    <w:tmpl w:val="F4C60C8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6B631F"/>
    <w:multiLevelType w:val="hybridMultilevel"/>
    <w:tmpl w:val="C3C4DF5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0E975933"/>
    <w:multiLevelType w:val="hybridMultilevel"/>
    <w:tmpl w:val="961051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0EC70DED"/>
    <w:multiLevelType w:val="hybridMultilevel"/>
    <w:tmpl w:val="C72EB2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C577D"/>
    <w:multiLevelType w:val="hybridMultilevel"/>
    <w:tmpl w:val="3200B06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19DB26EF"/>
    <w:multiLevelType w:val="hybridMultilevel"/>
    <w:tmpl w:val="C7440FB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57397"/>
    <w:multiLevelType w:val="hybridMultilevel"/>
    <w:tmpl w:val="8312E09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83519"/>
    <w:multiLevelType w:val="hybridMultilevel"/>
    <w:tmpl w:val="79A29BA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34A7B"/>
    <w:multiLevelType w:val="hybridMultilevel"/>
    <w:tmpl w:val="1E9E0AD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7521DD1"/>
    <w:multiLevelType w:val="hybridMultilevel"/>
    <w:tmpl w:val="082001F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EB0DCE"/>
    <w:multiLevelType w:val="hybridMultilevel"/>
    <w:tmpl w:val="B01A4B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637D036E"/>
    <w:multiLevelType w:val="hybridMultilevel"/>
    <w:tmpl w:val="5F7692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E26E4"/>
    <w:multiLevelType w:val="hybridMultilevel"/>
    <w:tmpl w:val="80EEBC8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66ED62D1"/>
    <w:multiLevelType w:val="hybridMultilevel"/>
    <w:tmpl w:val="61FEBE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52A6A"/>
    <w:multiLevelType w:val="hybridMultilevel"/>
    <w:tmpl w:val="E2740C6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E4EBE"/>
    <w:multiLevelType w:val="hybridMultilevel"/>
    <w:tmpl w:val="48508D5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8A47D5"/>
    <w:multiLevelType w:val="hybridMultilevel"/>
    <w:tmpl w:val="F51CE4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F675AD"/>
    <w:multiLevelType w:val="hybridMultilevel"/>
    <w:tmpl w:val="988A75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40"/>
  </w:num>
  <w:num w:numId="2" w16cid:durableId="1664233490">
    <w:abstractNumId w:val="23"/>
  </w:num>
  <w:num w:numId="3" w16cid:durableId="875772099">
    <w:abstractNumId w:val="46"/>
  </w:num>
  <w:num w:numId="4" w16cid:durableId="1647665231">
    <w:abstractNumId w:val="19"/>
  </w:num>
  <w:num w:numId="5" w16cid:durableId="1814250570">
    <w:abstractNumId w:val="9"/>
  </w:num>
  <w:num w:numId="6" w16cid:durableId="1574394091">
    <w:abstractNumId w:val="15"/>
  </w:num>
  <w:num w:numId="7" w16cid:durableId="135606370">
    <w:abstractNumId w:val="32"/>
  </w:num>
  <w:num w:numId="8" w16cid:durableId="278488460">
    <w:abstractNumId w:val="4"/>
  </w:num>
  <w:num w:numId="9" w16cid:durableId="178812207">
    <w:abstractNumId w:val="18"/>
  </w:num>
  <w:num w:numId="10" w16cid:durableId="1646736178">
    <w:abstractNumId w:val="30"/>
  </w:num>
  <w:num w:numId="11" w16cid:durableId="1088431533">
    <w:abstractNumId w:val="39"/>
  </w:num>
  <w:num w:numId="12" w16cid:durableId="945116129">
    <w:abstractNumId w:val="20"/>
  </w:num>
  <w:num w:numId="13" w16cid:durableId="1551958533">
    <w:abstractNumId w:val="47"/>
  </w:num>
  <w:num w:numId="14" w16cid:durableId="1456295975">
    <w:abstractNumId w:val="16"/>
  </w:num>
  <w:num w:numId="15" w16cid:durableId="1859662145">
    <w:abstractNumId w:val="24"/>
  </w:num>
  <w:num w:numId="16" w16cid:durableId="1500582080">
    <w:abstractNumId w:val="14"/>
  </w:num>
  <w:num w:numId="17" w16cid:durableId="703553381">
    <w:abstractNumId w:val="28"/>
  </w:num>
  <w:num w:numId="18" w16cid:durableId="1539664421">
    <w:abstractNumId w:val="13"/>
  </w:num>
  <w:num w:numId="19" w16cid:durableId="1981881732">
    <w:abstractNumId w:val="42"/>
  </w:num>
  <w:num w:numId="20" w16cid:durableId="1111052456">
    <w:abstractNumId w:val="29"/>
  </w:num>
  <w:num w:numId="21" w16cid:durableId="1126661030">
    <w:abstractNumId w:val="8"/>
  </w:num>
  <w:num w:numId="22" w16cid:durableId="597063807">
    <w:abstractNumId w:val="44"/>
  </w:num>
  <w:num w:numId="23" w16cid:durableId="1090203769">
    <w:abstractNumId w:val="25"/>
  </w:num>
  <w:num w:numId="24" w16cid:durableId="569775867">
    <w:abstractNumId w:val="49"/>
  </w:num>
  <w:num w:numId="25" w16cid:durableId="1638339999">
    <w:abstractNumId w:val="1"/>
  </w:num>
  <w:num w:numId="26" w16cid:durableId="806431055">
    <w:abstractNumId w:val="0"/>
  </w:num>
  <w:num w:numId="27" w16cid:durableId="1868908965">
    <w:abstractNumId w:val="22"/>
  </w:num>
  <w:num w:numId="28" w16cid:durableId="205527275">
    <w:abstractNumId w:val="35"/>
  </w:num>
  <w:num w:numId="29" w16cid:durableId="427964720">
    <w:abstractNumId w:val="36"/>
  </w:num>
  <w:num w:numId="30" w16cid:durableId="1663771230">
    <w:abstractNumId w:val="3"/>
  </w:num>
  <w:num w:numId="31" w16cid:durableId="1251305966">
    <w:abstractNumId w:val="50"/>
  </w:num>
  <w:num w:numId="32" w16cid:durableId="930089128">
    <w:abstractNumId w:val="11"/>
  </w:num>
  <w:num w:numId="33" w16cid:durableId="1194660137">
    <w:abstractNumId w:val="31"/>
  </w:num>
  <w:num w:numId="34" w16cid:durableId="1155563453">
    <w:abstractNumId w:val="21"/>
  </w:num>
  <w:num w:numId="35" w16cid:durableId="1789854520">
    <w:abstractNumId w:val="10"/>
  </w:num>
  <w:num w:numId="36" w16cid:durableId="2068917356">
    <w:abstractNumId w:val="48"/>
  </w:num>
  <w:num w:numId="37" w16cid:durableId="982000946">
    <w:abstractNumId w:val="17"/>
  </w:num>
  <w:num w:numId="38" w16cid:durableId="826897278">
    <w:abstractNumId w:val="5"/>
  </w:num>
  <w:num w:numId="39" w16cid:durableId="404107753">
    <w:abstractNumId w:val="2"/>
  </w:num>
  <w:num w:numId="40" w16cid:durableId="1488282087">
    <w:abstractNumId w:val="6"/>
  </w:num>
  <w:num w:numId="41" w16cid:durableId="1257057467">
    <w:abstractNumId w:val="38"/>
  </w:num>
  <w:num w:numId="42" w16cid:durableId="86661064">
    <w:abstractNumId w:val="12"/>
  </w:num>
  <w:num w:numId="43" w16cid:durableId="2050371070">
    <w:abstractNumId w:val="41"/>
  </w:num>
  <w:num w:numId="44" w16cid:durableId="1930238479">
    <w:abstractNumId w:val="37"/>
  </w:num>
  <w:num w:numId="45" w16cid:durableId="847989970">
    <w:abstractNumId w:val="33"/>
  </w:num>
  <w:num w:numId="46" w16cid:durableId="1222399466">
    <w:abstractNumId w:val="43"/>
  </w:num>
  <w:num w:numId="47" w16cid:durableId="1431513532">
    <w:abstractNumId w:val="7"/>
  </w:num>
  <w:num w:numId="48" w16cid:durableId="1494833604">
    <w:abstractNumId w:val="26"/>
  </w:num>
  <w:num w:numId="49" w16cid:durableId="867648422">
    <w:abstractNumId w:val="34"/>
  </w:num>
  <w:num w:numId="50" w16cid:durableId="1928924540">
    <w:abstractNumId w:val="45"/>
  </w:num>
  <w:num w:numId="51" w16cid:durableId="20115202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5E25D6"/>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C42AED"/>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5E25D6"/>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5E2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5E25D6"/>
    <w:rPr>
      <w:rFonts w:ascii="Arial" w:eastAsia="Calibri" w:hAnsi="Arial" w:cs="Arial"/>
      <w:b/>
      <w:color w:val="FF1F64"/>
      <w:sz w:val="28"/>
      <w:szCs w:val="36"/>
    </w:rPr>
  </w:style>
  <w:style w:type="character" w:customStyle="1" w:styleId="Heading3Char">
    <w:name w:val="Heading 3 Char"/>
    <w:basedOn w:val="DefaultParagraphFont"/>
    <w:link w:val="Heading3"/>
    <w:uiPriority w:val="9"/>
    <w:semiHidden/>
    <w:rsid w:val="005E25D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5E25D6"/>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5E25D6"/>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E25D6"/>
    <w:pPr>
      <w:spacing w:after="100" w:line="240" w:lineRule="auto"/>
      <w:ind w:left="400"/>
    </w:pPr>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E25D6"/>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E25D6"/>
    <w:rPr>
      <w:rFonts w:ascii="Arial" w:eastAsia="MS Mincho" w:hAnsi="Arial" w:cs="Arial"/>
      <w:color w:val="F8F8F8"/>
      <w:sz w:val="20"/>
      <w:szCs w:val="20"/>
      <w:lang w:val="en-US"/>
    </w:rPr>
  </w:style>
  <w:style w:type="paragraph" w:customStyle="1" w:styleId="7Tablebodycopy">
    <w:name w:val="7 Table body copy"/>
    <w:basedOn w:val="1bodycopy"/>
    <w:qFormat/>
    <w:rsid w:val="005E25D6"/>
    <w:pPr>
      <w:spacing w:after="60"/>
    </w:pPr>
  </w:style>
  <w:style w:type="paragraph" w:customStyle="1" w:styleId="7Tablebodybulleted">
    <w:name w:val="7 Table body bulleted"/>
    <w:basedOn w:val="1bodycopy"/>
    <w:qFormat/>
    <w:rsid w:val="005E25D6"/>
    <w:pPr>
      <w:numPr>
        <w:numId w:val="51"/>
      </w:numPr>
      <w:tabs>
        <w:tab w:val="num" w:pos="360"/>
      </w:tabs>
      <w:ind w:left="0" w:right="284"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use.org.uk/about-cruse/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stonswish.org/about-us/contact-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dbereavementuk.org/contact-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amaritans.org/how-we-can-help/schools/step-step/step-step-resources/responding-suspected-suicide-schools-and-colleg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nd.org.uk/information-support/guides-to-support-and-services/bereavement/useful-contac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2004</Words>
  <Characters>11426</Characters>
  <Application>Microsoft Office Word</Application>
  <DocSecurity>0</DocSecurity>
  <Lines>95</Lines>
  <Paragraphs>26</Paragraphs>
  <ScaleCrop>false</ScaleCrop>
  <Company>RM</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2024-04-06T21:56:00Z</dcterms:created>
  <dcterms:modified xsi:type="dcterms:W3CDTF">2024-04-06T21:56:00Z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